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จริยธรรมการใช้ปัญญาประดิษฐ์ในการจัดการเรียนการสอนและการทำงานวิชาการ วันที่ 16 ก.ค.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ดร.ณัฐนี  ตั้งกิจอนันต์สิน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ศ.ดร.ทพญ.ปัทมา  นาถะภักติ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ดร.นาฎตินันทร์  พรหมเพชร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