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โครงการฝึกอบรมเชิงปฏิบัติการหลักสูตร  การเขียนรายงานการประเมินตนเอง (SAR) ระดับหลักสูตร ตามเกณฑ์ AUN-QA/WUQA 18-19 มิ.ย.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 ถิ่นสุราษฎร์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รศ.ดร.กาญจน์นัฐฐา ไชยศรียา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ผศ.ดร.จริยา   สากยโรจน์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ผศ.ดร.จักริน วีแก้ว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ผศ.จาตุรันต์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ผศ.ดร.จิรวัฒน์ แสงทอง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ผศ.ดร.ชิระวัฒน์ วัฒนพานิช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ผศ.ทรรศนะ นวลสมศรี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ผศ.ดร.ธีรัช  สายชู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ผศ.นลินี ทินนาม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รศ.ดร.น้ำฟ้า เสริมแก้ว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ผศ.ดร.นิชาภา จันทร์ดี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รศ.ดร.นิรันดร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รศ.ดร.นุชจรี จีนด้วง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ผศ.ดร.ปนัดดา พิบูลย์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ผศ.ดร.ประชิด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อาจารย์ปวิธ ตันสกุล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ผศ.ดร.พัฒนศักดิ์ คำมณีจันทร์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ผศ.ภริตพร แก้วแกมเสือ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ผศ.วรรณรัตน์ นาที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ผศ.ดร.วรรณิศา คุ้มบ้าน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รศ.ดร.วรางคณา จุ้งลก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รศ.ดร.ศิราพร  ศักดิ์พรหม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อาจารย์สิณิษฐา  ดิษฐปาน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ผศ.สิริโสภา จุนเด็น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ผศ.ดร.สุปรีชา แก้วสวัสดิ์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รศ.ดร.สพ.ญ.สุมาลี บุญมา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ศ.ดร.สุรสิทธิ์   วชิรขจร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รศ.ดร.สุฤกษ์ 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ผศ.อลิศรา สระโมฬี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ผศ.ดร.อาทิตย์  บุญรอดชู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ผศ.เพ็ญศรี พานิช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ดร.เรจีย์   แก้วส่อง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