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A9C0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52BA64" wp14:editId="79C56A7D">
            <wp:extent cx="798945" cy="1129705"/>
            <wp:effectExtent l="0" t="0" r="0" b="0"/>
            <wp:docPr id="100535719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357193" name="รูปภาพ 10053571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85" cy="11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17C5" w14:textId="77777777" w:rsidR="00AE31D0" w:rsidRPr="000F54CE" w:rsidRDefault="00AE31D0" w:rsidP="00AE31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09C56B" w14:textId="77777777" w:rsidR="00AE31D0" w:rsidRPr="000F54CE" w:rsidRDefault="00AE31D0" w:rsidP="00AE31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4CE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แนวปฏิบัติในการเสนอรายวิชา/ชุดวิชา หรือหลักสูตรระยะสั้นเพื่อสะสมใน</w:t>
      </w:r>
      <w:r w:rsidRPr="000F54CE">
        <w:rPr>
          <w:rFonts w:ascii="TH SarabunPSK" w:hAnsi="TH SarabunPSK" w:cs="TH SarabunPSK"/>
          <w:b/>
          <w:bCs/>
          <w:sz w:val="36"/>
          <w:szCs w:val="36"/>
          <w:cs/>
        </w:rPr>
        <w:br/>
        <w:t>ระบบคลังหน่วยกิต มหาวิทยาลัยวลัยลักษณ์</w:t>
      </w:r>
    </w:p>
    <w:p w14:paraId="37E78671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1D7E75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การบริหารการศึกษาเพื่อสะมหน่วยกิตในระบบคลังหน่วยกิต คือ กระบวนการที่เน้นให้ผู้เรียนพัฒนาความรู้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>ทักษะ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และสมรรถนะเพื่อตอบสนองความต้องการที่เฉพาะเจาะจงในการทำงาน หรือกิจกรรมต่าง ๆ โดยมีเป้าหมายเพื่อส่งเสริมคุณภาพชีวิตและเพิ่มความสามารถในการทำงานและการมีอาชีพในวงกว้าง นอกจากนี้ยังช่วยให้ผู้เรียนสามารถนำความรู้ที่ได้รับจากการศึกษาทั้งในห้องเรียนและจากการเรียนรู้ด้วยตนเองรวมถึงประสบการณ์ส่วนตัวมาสะสมไว้ในระบบหน่วยกิต โดยกระบวนการนี้จะต้องไม่เกิน </w:t>
      </w:r>
      <w:r w:rsidRPr="000F54CE">
        <w:rPr>
          <w:rFonts w:ascii="TH SarabunPSK" w:hAnsi="TH SarabunPSK" w:cs="TH SarabunPSK"/>
          <w:sz w:val="32"/>
          <w:szCs w:val="32"/>
        </w:rPr>
        <w:t xml:space="preserve">1 </w:t>
      </w:r>
      <w:r w:rsidRPr="000F54CE">
        <w:rPr>
          <w:rFonts w:ascii="TH SarabunPSK" w:hAnsi="TH SarabunPSK" w:cs="TH SarabunPSK"/>
          <w:sz w:val="32"/>
          <w:szCs w:val="32"/>
          <w:cs/>
        </w:rPr>
        <w:t>ปีตามนโยบายของกระทรวงการอุดมศึกษา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>วิจัย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>และนวัตกรรมเพื่อให้เข้าถึงและประยุกต์ใช้ได้อย่างมีประสิทธิภาพ</w:t>
      </w:r>
    </w:p>
    <w:p w14:paraId="2E892D70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 xml:space="preserve">แผนยุทธศาสตร์มหาวิทยาลัยวลัยลักษณ์มีการยกระดับคุณภาพการศึกษาสู่มาตรฐานสากล และมีการติดตามตรวจสอบและประเมินผลการดำเนินการอย่างต่อเนื่องและเป็นไปตามเกณฑ์มาตรฐานหลักสูตร ระดับอุดมศึกษา พ.ศ. 2565   หลักสูตรระยะสั้นที่สร้างขึ้นโดยมีจุดมุ่งหมายเฉพาะเจาะจงเป็นเรื่อง ๆ เป็นหลักสูตรที่จัดบริการแก่ผู้ที่สนใจให้มีโอกาสเพิ่มพูนทักษะ สมรรถนะ ความรู้ทางวิชาการหรือวิชาชีพได้กว้างขวางยิ่งขึ้น มีเนื้อหาสาระและผลลัพธ์การเรียนรู้ที่เทียบได้กับรายวิชาหรือส่วนหนึ่งของรายวิชาที่เปิดสอนในมหาวิทยาลัยและมีวิธีการประเมินผลเป็นไปตามหลักเกณฑ์ที่หลักสูตรแบบมีปริญญากำหนด </w:t>
      </w:r>
    </w:p>
    <w:p w14:paraId="5FA100D8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เพื่อให้ขั้นตอนการนำเสนอรายวิชา/ชุดวิชา หรือหลักสูตรระยะสั้นเพื่อสะสมในคลังหน่วยกิตให้เป็นไปด้วยความเรียบร้อยและเป็นไปตามระเบียบมหาวิทยาลัยวลัยลักษณ์ ว่าด้วยการศึกษาตลอดชีวิตต่อคณะกรรมการดังนี้</w:t>
      </w:r>
    </w:p>
    <w:p w14:paraId="3EAA5288" w14:textId="77777777" w:rsidR="00AE31D0" w:rsidRPr="000F54CE" w:rsidRDefault="00AE31D0" w:rsidP="00AE31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คณะกรรมการประจำสำนักวิชา</w:t>
      </w:r>
    </w:p>
    <w:p w14:paraId="272D131C" w14:textId="77777777" w:rsidR="00AE31D0" w:rsidRPr="000F54CE" w:rsidRDefault="00AE31D0" w:rsidP="00AE31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คณะกรรมการกลั่นกรองทางวิชาการในระดับปริญญาตรี (สำหรับหลักสูตรในระดับปริญญาตรี)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หรือคณะกรรมการกำกับพัฒนาและปรับปรุงหลักสูตรระดับบัณฑิตศึกษา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สำหรับหลักสูตรบัณฑิตศึกษา)</w:t>
      </w:r>
    </w:p>
    <w:p w14:paraId="0742DBA3" w14:textId="77777777" w:rsidR="00AE31D0" w:rsidRPr="000F54CE" w:rsidRDefault="00AE31D0" w:rsidP="00AE31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คณะกรรมการสภาวิชาการ</w:t>
      </w:r>
    </w:p>
    <w:p w14:paraId="2AF0B41D" w14:textId="77777777" w:rsidR="00AE31D0" w:rsidRPr="000F54CE" w:rsidRDefault="00AE31D0" w:rsidP="00AE31D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</w:p>
    <w:p w14:paraId="6F3A8357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การนำเสนอรายละเอียดของรายวิชา/ชุดวิชา หรือหลักสูตรระยะสั้น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ต่อคณะกรรมการในรูปแบบเอกสาร โดยให้เพิ่มเติมการนำเสนอในรูปแบบปากเปล่าและไฟล์ </w:t>
      </w:r>
      <w:r w:rsidRPr="000F54CE">
        <w:rPr>
          <w:rFonts w:ascii="TH SarabunPSK" w:hAnsi="TH SarabunPSK" w:cs="TH SarabunPSK"/>
          <w:sz w:val="32"/>
          <w:szCs w:val="32"/>
        </w:rPr>
        <w:t>Power Point (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ระยะเวลาไม่เกิน </w:t>
      </w:r>
      <w:r w:rsidRPr="000F54CE">
        <w:rPr>
          <w:rFonts w:ascii="TH SarabunPSK" w:hAnsi="TH SarabunPSK" w:cs="TH SarabunPSK"/>
          <w:sz w:val="32"/>
          <w:szCs w:val="32"/>
        </w:rPr>
        <w:t>5 - 10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นาที) ต่อคณะกรรมการกลั่นกรองทางวิชาการในระดับปริญญาตรี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>และนำเสนอต่อสภาวิชาการ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หลังจากสภา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0F54CE">
        <w:rPr>
          <w:rFonts w:ascii="TH SarabunPSK" w:hAnsi="TH SarabunPSK" w:cs="TH SarabunPSK"/>
          <w:sz w:val="32"/>
          <w:szCs w:val="32"/>
          <w:cs/>
        </w:rPr>
        <w:t>ให้ความเห็นชอบแบบเสนอรายวิชา/ชุดวิชา หรือหลักสูตรระยะสั้นแล้ว ศูนย์ความเป็นเลิศการเรียนการสอนจะดำเนินการแจ้ง</w:t>
      </w:r>
      <w:r w:rsidRPr="00D463AE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พิจารณารับทราบก่อนจะดำเนินการเปิดการเรียนการสอน </w:t>
      </w:r>
    </w:p>
    <w:p w14:paraId="32CD9366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 xml:space="preserve">หลักสูตรระยะสั้นหรือ </w:t>
      </w:r>
      <w:r w:rsidRPr="000F54CE">
        <w:rPr>
          <w:rFonts w:ascii="TH SarabunPSK" w:hAnsi="TH SarabunPSK" w:cs="TH SarabunPSK"/>
          <w:sz w:val="32"/>
          <w:szCs w:val="32"/>
        </w:rPr>
        <w:t>short course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หมายความว่า หลักสูตรระยะสั้นที่จัดอบรมโดยหน่วยงานโดยมีจุดมุ่งหมายเฉพาะเจาะจงเป็นเรื่อง ๆ เป็นหลักสูตรที่จัดบริการให้แก่ผู้ที่สนใจให้มีโอกาสเพิ่มพูนทักษะ สมรรถนะ ความรู้ทางวิชาการ หรือวิชาชีพได้ และเพื่อให้มีการรับรองสมรรถนะของผู้เรียนจากมหาวิทยาลัยและ/หรือเพื่อการเก็บสะสมหน่วยกิต</w:t>
      </w:r>
      <w:r w:rsidRPr="000F54CE">
        <w:rPr>
          <w:rFonts w:ascii="TH SarabunPSK" w:hAnsi="TH SarabunPSK" w:cs="TH SarabunPSK"/>
          <w:sz w:val="32"/>
          <w:szCs w:val="32"/>
        </w:rPr>
        <w:t xml:space="preserve"> 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โดยเนื้อหาสาระและผลลัพธ์การเรียนรู้ที่เทียบได้กับรายวิชาหรือส่วนหนึ่งของรายวิชาที่เปิดสอนในมหาวิทยาลัยและมีวิธีการประเมินผลเป็นไปตามหลักเกณฑ์ที่หลักสูตรแบบมีปริญญากำหนด </w:t>
      </w:r>
    </w:p>
    <w:p w14:paraId="139C6E06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หรือสำนักวิชา</w:t>
      </w:r>
      <w:r w:rsidRPr="000F54CE">
        <w:rPr>
          <w:rFonts w:ascii="TH SarabunPSK" w:hAnsi="TH SarabunPSK" w:cs="TH SarabunPSK"/>
          <w:sz w:val="32"/>
          <w:szCs w:val="32"/>
          <w:cs/>
        </w:rPr>
        <w:t>เป็นผู้กำหนดหลักสูตรระยะสั้นและให้ข้อมูลของหลักสูตรเป็นไปตามเอกสารแนบท้าย มีข้อพิจารณาที่สำคัญดังนี้</w:t>
      </w:r>
    </w:p>
    <w:p w14:paraId="733597F8" w14:textId="77777777" w:rsidR="00AE31D0" w:rsidRPr="000F54CE" w:rsidRDefault="00AE31D0" w:rsidP="00AE31D0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หลักสูตรระยะสั้นเพื่อการรับรองสมรรถนะ</w:t>
      </w:r>
    </w:p>
    <w:p w14:paraId="6A140358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Pr="000F54CE">
        <w:rPr>
          <w:rFonts w:ascii="TH SarabunPSK" w:hAnsi="TH SarabunPSK" w:cs="TH SarabunPSK"/>
          <w:sz w:val="32"/>
          <w:szCs w:val="32"/>
          <w:cs/>
        </w:rPr>
        <w:t>กำหนดมาตรฐาน วิธีการ และหลักเกณฑ์วัดและประเมินสมรรถนะของผู้เรียน โดยมีการกำหนดให้มี</w:t>
      </w:r>
      <w:r w:rsidRPr="000F54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การฝึกอบรมอย่างน้อย 15 ชั่วโมง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ต่อการรับรองสมรรถนะ หากเป็นสมรรถนะที่มีการรับรองโดยหน่วยงานมาตรฐานวิชาชีพให้อ้างอิงมาตรฐานการวัดและการประเมินตามมาตรฐานวิชาชีพ</w:t>
      </w:r>
    </w:p>
    <w:p w14:paraId="1CD149B9" w14:textId="77777777" w:rsidR="00AE31D0" w:rsidRPr="000F54CE" w:rsidRDefault="00AE31D0" w:rsidP="00AE31D0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หลักสูตรอบรมระยะสั้นเพื่อการเก็บสะสมหน่วยกิต</w:t>
      </w:r>
    </w:p>
    <w:p w14:paraId="2405F043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พิจารณาความเหมาะสมของรายวิชาที่อาจนำมาใช้สำหรับการสะสมหน่วยกิต มีการเทียบชั่วโมงการฝึกอบรมกับชั่วโมงการเรียนการสอนของรายวิชานั้น ๆ ภายใต้เงื่อนไขที่กำหนด โดยคำนึงถึงการประเมินผลการเรียนรู้ตามผลลัพธ์การเรียนรู้ของรายวิชาเป็นสำคัญ มีการกำหนดเงื่อนไขและกรอบเวลาสำหรับการโอนย้ายหน่วยกิตและให้ข้อมูลหลักสูตรปริญญาที่รายวิชานั้นเป็นส่วนหนึ่งของโครงสร้างหลักสูตร </w:t>
      </w:r>
    </w:p>
    <w:p w14:paraId="12DEFAB5" w14:textId="77777777" w:rsidR="00AE31D0" w:rsidRPr="000F54CE" w:rsidRDefault="00AE31D0" w:rsidP="00AE31D0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หลักสูตรอบรมระยะสั้นเพื่อขอรับรองสมรรถนะและสะสมหน่วยกิต</w:t>
      </w:r>
    </w:p>
    <w:p w14:paraId="0F44A65B" w14:textId="77777777" w:rsidR="00AE31D0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งานอาจจะกำหนดให้หลักสูตรอบรมระยะสั้นที่จัดเป็นหลักสูตรเพื่อขอรับรองสมรรถนะและสะสมหน่วยกิตโดยมีเงื่อนไขเดียวข้อ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ข้างต้น</w:t>
      </w:r>
    </w:p>
    <w:p w14:paraId="57AEB82A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DC0B8E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การเสนอหลักสูตรหลักสูตรระยะสั้นเพื่อสะสมในระบบคลังหน่วยกิต แบ่งออกเป็น 2 กรณี คือ</w:t>
      </w:r>
    </w:p>
    <w:p w14:paraId="68B440CB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1. กรณีที่เป็นรายวิชาหรือชุดวิชาในรายละเอียดหลักสูตร (มคอ.2)</w:t>
      </w:r>
    </w:p>
    <w:p w14:paraId="66268F66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2. กรณี</w:t>
      </w:r>
      <w:r w:rsidRPr="004C1E5D">
        <w:rPr>
          <w:rFonts w:ascii="TH SarabunPSK" w:hAnsi="TH SarabunPSK" w:cs="TH SarabunPSK"/>
          <w:b/>
          <w:bCs/>
          <w:sz w:val="32"/>
          <w:szCs w:val="32"/>
          <w:cs/>
        </w:rPr>
        <w:t>ไม่เป็น</w:t>
      </w:r>
      <w:r w:rsidRPr="000F54CE">
        <w:rPr>
          <w:rFonts w:ascii="TH SarabunPSK" w:hAnsi="TH SarabunPSK" w:cs="TH SarabunPSK"/>
          <w:sz w:val="32"/>
          <w:szCs w:val="32"/>
          <w:cs/>
        </w:rPr>
        <w:t>รายวิชาหรือชุดวิชาในรายละเอียดหลักสูตร (มคอ.2)</w:t>
      </w:r>
    </w:p>
    <w:p w14:paraId="70582C38" w14:textId="77777777" w:rsidR="00AE31D0" w:rsidRPr="000F54CE" w:rsidRDefault="00AE31D0" w:rsidP="00AE31D0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กรณีที่</w:t>
      </w:r>
      <w:r w:rsidRPr="004C1E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เป็นรายวิชาหรือชุดวิชาในรายละเอียดหลักสูตร</w:t>
      </w: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(มคอ.2) แนวปฏิบัติในการเสนอหลักสูตรระยะสั้นเพื่อสะสมในระบบคลังหน่วยกิต มีดังนี้</w:t>
      </w:r>
    </w:p>
    <w:p w14:paraId="01A55D54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1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คณะกรรมการบริหารหลักสูตรแบบมีปริญญา (</w:t>
      </w:r>
      <w:r w:rsidRPr="000F54CE">
        <w:rPr>
          <w:rFonts w:ascii="TH SarabunPSK" w:hAnsi="TH SarabunPSK" w:cs="TH SarabunPSK"/>
          <w:sz w:val="32"/>
          <w:szCs w:val="32"/>
        </w:rPr>
        <w:t xml:space="preserve">Degree) </w:t>
      </w:r>
      <w:r w:rsidRPr="000F54CE">
        <w:rPr>
          <w:rFonts w:ascii="TH SarabunPSK" w:hAnsi="TH SarabunPSK" w:cs="TH SarabunPSK"/>
          <w:sz w:val="32"/>
          <w:szCs w:val="32"/>
          <w:cs/>
        </w:rPr>
        <w:t>เป็นผู้พัฒนาหลักสูตรระยะสั้นเพื่อสะสมในระบบคลังหน่วย</w:t>
      </w:r>
      <w:proofErr w:type="spellStart"/>
      <w:r w:rsidRPr="000F54CE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0F54CE">
        <w:rPr>
          <w:rFonts w:ascii="TH SarabunPSK" w:hAnsi="TH SarabunPSK" w:cs="TH SarabunPSK"/>
          <w:sz w:val="32"/>
          <w:szCs w:val="32"/>
          <w:cs/>
        </w:rPr>
        <w:t xml:space="preserve">ตซึ่งต้องมีคณะกรรมการบริหารหลักสูตรระยะสั้น โดยมีจำนวนไม่น้อยกว่า 5 คน </w:t>
      </w:r>
    </w:p>
    <w:p w14:paraId="3FFA1218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2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คณะกรรมการดำเนินการจัดหลักสูตรระยะสั้น ศึกษาความจำเป็นและความต้องการของผู้มีส่วนได้ส่วนเสีย </w:t>
      </w:r>
      <w:r w:rsidRPr="000F54CE">
        <w:rPr>
          <w:rFonts w:ascii="TH SarabunPSK" w:hAnsi="TH SarabunPSK" w:cs="TH SarabunPSK"/>
          <w:sz w:val="32"/>
          <w:szCs w:val="32"/>
        </w:rPr>
        <w:t xml:space="preserve">(stakeholders) </w:t>
      </w:r>
      <w:r w:rsidRPr="000F54CE">
        <w:rPr>
          <w:rFonts w:ascii="TH SarabunPSK" w:hAnsi="TH SarabunPSK" w:cs="TH SarabunPSK"/>
          <w:sz w:val="32"/>
          <w:szCs w:val="32"/>
          <w:cs/>
        </w:rPr>
        <w:t>ในการจัดทำหลักสูตรระยะสั้น</w:t>
      </w:r>
    </w:p>
    <w:p w14:paraId="7794ED7F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3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คณะกรรมการดำเนินการจัดหลักสูตรระยะสั้น ดำเนินการจัดทำหลักสูตรระยะสั้น</w:t>
      </w:r>
    </w:p>
    <w:p w14:paraId="27681115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4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จัดหลักสูตรระยะสั้นดำเนินการเสนอร่างหลักสูตรระยะสั้นต่อคณะกรรมการประจำสำนักวิชาหรือวิทยาลัยหรือหน่วยงานต้นสังกัด เพื่อพิจารณาเห็นชอบและให้ข้อเสนอแนะร่างหลักสูตรระยะสั้น</w:t>
      </w:r>
    </w:p>
    <w:p w14:paraId="5E64147D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5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คณะกรรมการดำเนินการจัดหลักสูตรระยะสั้น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ในระดับปริญญาตรี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ดำเนินการส่งร่างหลักสูตรระยะสั้นให้ศูนย์ความเป็นเลิศการเรียนการเรียนการสอน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072F2A6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6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คณะกรรมการดำเนินการจัดหลักสูตรระยะสั้น ดำเนินการนำเสนอหลักสูตรระยะสั้นต่อคณะกรรมการกลั่นกรองทางวิชาการในระดับปริญญาตรี ในกรณีหลักสูตรระดับบัณฑิตศึกษาให้เสนอต่อคณะกรรมการ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กำกับพัฒนาและปรับปรุงหลักสูตรระดับบัณฑิตศึกษา</w:t>
      </w:r>
      <w:r w:rsidRPr="000F54CE">
        <w:rPr>
          <w:rFonts w:ascii="TH SarabunPSK" w:hAnsi="TH SarabunPSK" w:cs="TH SarabunPSK"/>
          <w:sz w:val="32"/>
          <w:szCs w:val="32"/>
          <w:cs/>
        </w:rPr>
        <w:t>ตามลำดับ เพื่อพิจารณาให้ความเห็นชอบ</w:t>
      </w:r>
    </w:p>
    <w:p w14:paraId="14D3B215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7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คณะกรรมการดำเนินการจัดหลักสูตรระยะสั้น นำเสนอหลักสูตระยะสั้นต่อสภาวิชาการ เพื่อพิจารณาเห็นชอบของหลักสูตร</w:t>
      </w:r>
    </w:p>
    <w:p w14:paraId="18639910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t>ขั้นตอนที่ 8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E86">
        <w:rPr>
          <w:rFonts w:ascii="TH SarabunPSK" w:hAnsi="TH SarabunPSK" w:cs="TH SarabunPSK"/>
          <w:sz w:val="32"/>
          <w:szCs w:val="32"/>
          <w:cs/>
        </w:rPr>
        <w:t>มหาวิทยาลัยเสนอเพื่อแจ้งทราบสภามหาวิทยาลัยเพื่อรับทราบหลักสูตร</w:t>
      </w:r>
      <w:r w:rsidRPr="00BD5E8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FF3AE97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ขั้นตอนที่ 9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ศูนย์ความเป็นเลิศการเรียนการสอน แจ้งให้สำนักงานปลัดกระทรวงการอุดมศึกษา วิทยาศาสตร์ วิจัยและนวัตกรรมและองค์กรวิชาชีพ (ถ้ามี) รับทราบการให้ความเห็นชอบหลักสูตรระยะสั้นที่เข้าคลังหน่วยกิต</w:t>
      </w:r>
    </w:p>
    <w:p w14:paraId="2824AE8A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คณะกรรมการดำเนินการจัดหลักสูตรระยะสั้น มีหน้าที่บริหารจัดการและกำกับดูแลหลักสูตรระยะสั้นให้มีคุณภาพและบรรลุวัตถุประสงค์และแผนงานของหลักสูตรระยะสั้น รวมทั้งการประเมินหลักสูตรระยะสั้น คณะกรรมการบริหารหลักสูตรระยะสั้นจัดทำรายงานประเมินผลการดำเนินงานหลักสูตรระยะสั้นเสนอต่อคณะกรรมการประจำสำนักวิชา และสภาวิชาการทราบทุกปีงบประมาณ โดยเนื้อหาการประเมินอย่างน้อยต้องแสดงถึงความต้องการของตลาด การบริหารจัดการด้านงบประมาณ และการบริหารจัดการหลักสูตรระยะสั้นที่มีคุณภาพและเป็นที่พึงพอใจของผู้เรียน</w:t>
      </w:r>
    </w:p>
    <w:p w14:paraId="2248B3DC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2. กรณี</w:t>
      </w:r>
      <w:r w:rsidRPr="001F7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ไม่เป็นรายวิชาหรือชุดวิชาในรายละเอียดหลักสูตร</w:t>
      </w: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(มคอ.2) ให้เสนอเปิดรายวิชา/ ชุดวิชาเพื่อสะสมในระบบคลังหน่วยกิต</w:t>
      </w:r>
      <w:r w:rsidRPr="000F54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A28D397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การเสนอเปิดรายวิชา/ ชุดวิชาในเล่มหลักสูตรแบบมีปริญญาและมีวิธีการจัดการเรียน การสอน การวัดผลประเมินผลและผลลัพธ์การเรียนรู้ ให้ดำเนินการดังนี้</w:t>
      </w:r>
    </w:p>
    <w:p w14:paraId="6B4A2B6F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2.1 หัวหน้าสาขาหรือประธานหลักสูตรที่</w:t>
      </w: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Pr="000F54CE">
        <w:rPr>
          <w:rFonts w:ascii="TH SarabunPSK" w:hAnsi="TH SarabunPSK" w:cs="TH SarabunPSK"/>
          <w:sz w:val="32"/>
          <w:szCs w:val="32"/>
          <w:cs/>
        </w:rPr>
        <w:t>แต่งตั้งเสนอขอเปิดรายวิชา/ ชุดวิชาตามแบบฟอร์มที่มหาวิทยาลัยกำหนด ต่อคณะกรรมการประจำสำนักวิชา/วิทยาลัยเพื่อพิจารณาให้ความเห็นชอบ เมื่อคณะกรรมการประจำสำนักวิชา/วิทยาลัยให้ความเห็นชอบแล้ว หลังจากนั้นเสนอต่อคณะกรรมการกลั่นกรองทางวิชาการในระดับปริญญาตรี หรือคณะกรรมการ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กำกับพัฒนาและปรับปรุงหลักสูตรระดับบัณฑิตศึกษา สำหรับหลักสูตรในระดับบัณฑิตศึกษา</w:t>
      </w:r>
      <w:r w:rsidRPr="000F54CE">
        <w:rPr>
          <w:rFonts w:ascii="TH SarabunPSK" w:hAnsi="TH SarabunPSK" w:cs="TH SarabunPSK"/>
          <w:sz w:val="32"/>
          <w:szCs w:val="32"/>
          <w:cs/>
        </w:rPr>
        <w:t xml:space="preserve"> จากนั้นเสนอสภาวิชาการเพื่อพิจารณาให้ความเห็นชอบ และ</w:t>
      </w:r>
      <w:r w:rsidRPr="00554236">
        <w:rPr>
          <w:rFonts w:ascii="TH SarabunPSK" w:hAnsi="TH SarabunPSK" w:cs="TH SarabunPSK" w:hint="cs"/>
          <w:sz w:val="32"/>
          <w:szCs w:val="32"/>
          <w:cs/>
        </w:rPr>
        <w:t>เสนอสภามหาวิทยาลัยเพื่อรับทราบและ</w:t>
      </w:r>
      <w:r w:rsidRPr="00554236">
        <w:rPr>
          <w:rFonts w:ascii="TH SarabunPSK" w:hAnsi="TH SarabunPSK" w:cs="TH SarabunPSK"/>
          <w:sz w:val="32"/>
          <w:szCs w:val="32"/>
          <w:cs/>
        </w:rPr>
        <w:t>แจ้งศูนย์บริการการศึกษาเพื่อขอเปิดสอนในระบบคลังหน่วยกิต</w:t>
      </w:r>
    </w:p>
    <w:p w14:paraId="17712A87" w14:textId="77777777" w:rsidR="00AE31D0" w:rsidRPr="00554236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236">
        <w:rPr>
          <w:rFonts w:ascii="TH SarabunPSK" w:hAnsi="TH SarabunPSK" w:cs="TH SarabunPSK"/>
          <w:sz w:val="32"/>
          <w:szCs w:val="32"/>
          <w:cs/>
        </w:rPr>
        <w:t>2.2 ศูนย์บริการการศึกษาจัดทำประกาศกำหนดการลงทะเบียนเรียนในระบบคลังหน่วย</w:t>
      </w:r>
      <w:proofErr w:type="spellStart"/>
      <w:r w:rsidRPr="00554236">
        <w:rPr>
          <w:rFonts w:ascii="TH SarabunPSK" w:hAnsi="TH SarabunPSK" w:cs="TH SarabunPSK"/>
          <w:sz w:val="32"/>
          <w:szCs w:val="32"/>
          <w:cs/>
        </w:rPr>
        <w:t>กิตข</w:t>
      </w:r>
      <w:proofErr w:type="spellEnd"/>
      <w:r w:rsidRPr="00554236">
        <w:rPr>
          <w:rFonts w:ascii="TH SarabunPSK" w:hAnsi="TH SarabunPSK" w:cs="TH SarabunPSK"/>
          <w:sz w:val="32"/>
          <w:szCs w:val="32"/>
          <w:cs/>
        </w:rPr>
        <w:t>องมหาวิทยาลัยและทำวาระแจ้งสภาวิชาการเพื่อทราบ</w:t>
      </w:r>
    </w:p>
    <w:p w14:paraId="6B79316A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2.3 การรายงานผลการดำเนินงานให้หัวหน้าสาขาหรือประธานหลักสูตรเป็นผู้จัดทำรายงานผลการดำเนินงานตามขั้นตอนเดียวกับการรายงานผลการดำเนินงานหลักสูตรระยะสั้น</w:t>
      </w:r>
    </w:p>
    <w:p w14:paraId="2369AE70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>หมายเหตุ:</w:t>
      </w:r>
    </w:p>
    <w:p w14:paraId="2855CD24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lastRenderedPageBreak/>
        <w:t>1. การปรับปรุงหลักสูตรระยะสั้นเพื่อสะสมในระบบคลังหน่วยกิต ให้เป็นไปตามรอบของการปรับปรุงเล่มหลักสูตรแบบมีปริญญาที่ใช้ในการสะสมหน่วยกิต ซึ่งไม่เกิน 5 ปีหรือหากมีการเปลี่ยนแปลงในสาระสำคัญของ หลักสูตรระยะสั้น</w:t>
      </w:r>
    </w:p>
    <w:p w14:paraId="7EAB985E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2. การเรียนรายวิชา ชุดวิชา และหลักสูตรระยะสั้นกำหนดให้มีระยะเวลาการจัดการเรียนการสอนหรือการอบรมแต่ละรุ่นไม่เกิน 1 ปี</w:t>
      </w:r>
    </w:p>
    <w:p w14:paraId="18015A7E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 xml:space="preserve">3. โครงสร้างของหลักสูตรจะต้องมีหน่วยการเรียนรู้ไม่น้อยกว่า 15 ชั่วโมง การเรียนรู้ </w:t>
      </w:r>
    </w:p>
    <w:p w14:paraId="06F94F7F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4. กำหนดความคาดหวังผลลัพธ์การเรียนรู้ของผู้สำเร็จการศึกษาของหลักสูตร ประกอบด้วย 4 ด้าน ได้แก่ ด้านความรู้ ด้านทักษะ ด้านจริยธรรม และด้านลักษณะบุคคล</w:t>
      </w:r>
    </w:p>
    <w:p w14:paraId="256B65B3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5. การพัฒนาหลักสูตรระยะสั้นจะต้องมีเอกสารประกอบการพิจารณาดังนี้</w:t>
      </w:r>
    </w:p>
    <w:p w14:paraId="24293E19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  <w:t>5.1 คำสั่งแต่งตั้งคณะกรรมการ</w:t>
      </w:r>
      <w:r w:rsidRPr="00742FC8">
        <w:rPr>
          <w:rFonts w:ascii="TH SarabunPSK" w:hAnsi="TH SarabunPSK" w:cs="TH SarabunPSK"/>
          <w:sz w:val="32"/>
          <w:szCs w:val="32"/>
          <w:cs/>
        </w:rPr>
        <w:t>ดำเนินการจัดหลักสูตรระยะสั้น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D401627" w14:textId="77777777" w:rsidR="00AE31D0" w:rsidRPr="000F54CE" w:rsidRDefault="00AE31D0" w:rsidP="00AE31D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5.2 ผลสำรวจความต้องการของกลุ่มเป้าหมายที่ต้องการศึกษาในหลักสูตรระยะสั้น</w:t>
      </w:r>
    </w:p>
    <w:p w14:paraId="7E9EC489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  <w:t>5.3 ข้อมูลการวิพากษ์หลักสูตรจากผู้ทรงคุณวุฒิ (ถ้ามี) เช่น ผู้ทรงคุณวุฒิภายนอก สถานประกอบการ เป็นต้น</w:t>
      </w:r>
    </w:p>
    <w:p w14:paraId="2BE6AAF7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>6. ให้แนบคำอธิบายรายวิชาและรหัสวิชาตามหลักสูตรในเล่มรายละเอียดหลักสูตร (มคอ.2) ในกรณีที่เสนอเปิดรายวิชา/ ชุดวิชาในเล่มหลักสูตรแบบมีปริญญา </w:t>
      </w:r>
    </w:p>
    <w:p w14:paraId="4B398E7C" w14:textId="77777777" w:rsidR="00AE31D0" w:rsidRPr="000F54CE" w:rsidRDefault="00AE31D0" w:rsidP="00AE31D0">
      <w:pPr>
        <w:rPr>
          <w:rFonts w:ascii="TH SarabunPSK" w:hAnsi="TH SarabunPSK" w:cs="TH SarabunPSK"/>
          <w:sz w:val="32"/>
          <w:szCs w:val="32"/>
          <w:cs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A1C1332" w14:textId="77777777" w:rsidR="00AE31D0" w:rsidRPr="000F54CE" w:rsidRDefault="00AE31D0" w:rsidP="00AE31D0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ขั้นตอนการเสนอรายงาน/ชุดวิชา หรือ </w:t>
      </w:r>
      <w:r w:rsidRPr="000F54CE">
        <w:rPr>
          <w:rFonts w:ascii="TH SarabunPSK" w:hAnsi="TH SarabunPSK" w:cs="TH SarabunPSK"/>
          <w:b/>
          <w:bCs/>
          <w:sz w:val="32"/>
          <w:szCs w:val="32"/>
        </w:rPr>
        <w:t xml:space="preserve">Short course </w:t>
      </w: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เพื่อสะสมในคลังหน่วยกิต </w:t>
      </w:r>
      <w:r w:rsidRPr="000F54CE">
        <w:rPr>
          <w:rFonts w:ascii="TH SarabunPSK" w:hAnsi="TH SarabunPSK" w:cs="TH SarabunPSK"/>
          <w:b/>
          <w:bCs/>
          <w:sz w:val="32"/>
          <w:szCs w:val="32"/>
          <w:cs/>
        </w:rPr>
        <w:br/>
        <w:t>มหาวิทยาลัยวลัยลักษณ์</w:t>
      </w:r>
    </w:p>
    <w:p w14:paraId="22195170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932749" wp14:editId="1956E853">
            <wp:extent cx="5943600" cy="6585585"/>
            <wp:effectExtent l="0" t="0" r="0" b="5715"/>
            <wp:docPr id="192486016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860166" name="รูปภาพ 192486016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FB4C" w14:textId="77777777" w:rsidR="00AE31D0" w:rsidRPr="000F54CE" w:rsidRDefault="00AE31D0" w:rsidP="00AE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E04E0F" w14:textId="77777777" w:rsidR="000B1FB8" w:rsidRDefault="000B1FB8"/>
    <w:sectPr w:rsidR="000B1FB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4A4D" w14:textId="77777777" w:rsidR="008A2616" w:rsidRDefault="008A2616" w:rsidP="00AE31D0">
      <w:pPr>
        <w:spacing w:after="0" w:line="240" w:lineRule="auto"/>
      </w:pPr>
      <w:r>
        <w:separator/>
      </w:r>
    </w:p>
  </w:endnote>
  <w:endnote w:type="continuationSeparator" w:id="0">
    <w:p w14:paraId="15319B2B" w14:textId="77777777" w:rsidR="008A2616" w:rsidRDefault="008A2616" w:rsidP="00A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315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A4E27" w14:textId="0EE9E149" w:rsidR="00AE31D0" w:rsidRDefault="00AE31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D5E04" w14:textId="77777777" w:rsidR="00AE31D0" w:rsidRDefault="00AE31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EF74" w14:textId="77777777" w:rsidR="008A2616" w:rsidRDefault="008A2616" w:rsidP="00AE31D0">
      <w:pPr>
        <w:spacing w:after="0" w:line="240" w:lineRule="auto"/>
      </w:pPr>
      <w:r>
        <w:separator/>
      </w:r>
    </w:p>
  </w:footnote>
  <w:footnote w:type="continuationSeparator" w:id="0">
    <w:p w14:paraId="2C8D68EC" w14:textId="77777777" w:rsidR="008A2616" w:rsidRDefault="008A2616" w:rsidP="00A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0DD"/>
    <w:multiLevelType w:val="multilevel"/>
    <w:tmpl w:val="F1C25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FD92906"/>
    <w:multiLevelType w:val="hybridMultilevel"/>
    <w:tmpl w:val="30B639F2"/>
    <w:lvl w:ilvl="0" w:tplc="C1E85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A78DF"/>
    <w:multiLevelType w:val="hybridMultilevel"/>
    <w:tmpl w:val="BBBA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15147">
    <w:abstractNumId w:val="2"/>
  </w:num>
  <w:num w:numId="2" w16cid:durableId="2066369836">
    <w:abstractNumId w:val="1"/>
  </w:num>
  <w:num w:numId="3" w16cid:durableId="158526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D0"/>
    <w:rsid w:val="000B1FB8"/>
    <w:rsid w:val="008A2616"/>
    <w:rsid w:val="008B247D"/>
    <w:rsid w:val="00AE31D0"/>
    <w:rsid w:val="00B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C904"/>
  <w15:chartTrackingRefBased/>
  <w15:docId w15:val="{B461D65A-F3B4-4F95-B913-43B3A997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31D0"/>
    <w:pPr>
      <w:ind w:left="720"/>
      <w:contextualSpacing/>
    </w:pPr>
  </w:style>
  <w:style w:type="character" w:customStyle="1" w:styleId="a4">
    <w:name w:val="ย่อหน้ารายการ อักขระ"/>
    <w:link w:val="a3"/>
    <w:uiPriority w:val="34"/>
    <w:locked/>
    <w:rsid w:val="00AE31D0"/>
  </w:style>
  <w:style w:type="paragraph" w:styleId="a5">
    <w:name w:val="header"/>
    <w:basedOn w:val="a"/>
    <w:link w:val="a6"/>
    <w:uiPriority w:val="99"/>
    <w:unhideWhenUsed/>
    <w:rsid w:val="00AE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E31D0"/>
  </w:style>
  <w:style w:type="paragraph" w:styleId="a7">
    <w:name w:val="footer"/>
    <w:basedOn w:val="a"/>
    <w:link w:val="a8"/>
    <w:uiPriority w:val="99"/>
    <w:unhideWhenUsed/>
    <w:rsid w:val="00AE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E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TH</dc:creator>
  <cp:keywords/>
  <dc:description/>
  <cp:lastModifiedBy>ASUS TH</cp:lastModifiedBy>
  <cp:revision>2</cp:revision>
  <dcterms:created xsi:type="dcterms:W3CDTF">2024-03-24T10:41:00Z</dcterms:created>
  <dcterms:modified xsi:type="dcterms:W3CDTF">2024-03-24T10:41:00Z</dcterms:modified>
</cp:coreProperties>
</file>