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ทักษะความเป็นผู้ประกอบการของนักศึกษา วันที่ 26 ก.ค.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