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การเขียนมคอ.3 และ Formative Assessment วันที่ 29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ผศ.กันต์ฤทัย   สิริวรกุลศักดิ์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รศ.ดร.พีรวิชญ์  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