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 การเขียนรายงานการประเมินตนเอง (SAR) ระดับหลักสูตร ตามเกณฑ์ AUN-QA/WUQA 18-19 มิ.ย.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ศ.ดร.สุรสิทธิ์   วชิรขจร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