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Game-Based Learning วันที่ 18 มี.ค.2563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