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30B" w:rsidRPr="00A77935" w:rsidRDefault="00F2430B" w:rsidP="00F2430B">
      <w:pPr>
        <w:pStyle w:val="Heading1"/>
        <w:ind w:left="0" w:firstLine="0"/>
      </w:pPr>
      <w:r w:rsidRPr="00A77935">
        <w:t xml:space="preserve">Behaviourist approaches </w:t>
      </w:r>
    </w:p>
    <w:p w:rsidR="00F2430B" w:rsidRPr="00A77935" w:rsidRDefault="00F2430B" w:rsidP="00F2430B">
      <w:pPr>
        <w:pStyle w:val="Heading4"/>
        <w:rPr>
          <w:rFonts w:ascii="Arial" w:hAnsi="Arial" w:cs="Arial"/>
          <w:b/>
          <w:bCs/>
          <w:color w:val="767171" w:themeColor="background2" w:themeShade="80"/>
          <w:u w:val="none"/>
        </w:rPr>
      </w:pPr>
      <w:bookmarkStart w:id="0" w:name="_GoBack"/>
      <w:bookmarkEnd w:id="0"/>
      <w:r w:rsidRPr="00A77935">
        <w:rPr>
          <w:rFonts w:ascii="Arial" w:hAnsi="Arial" w:cs="Arial"/>
          <w:b/>
          <w:bCs/>
          <w:color w:val="767171" w:themeColor="background2" w:themeShade="80"/>
          <w:u w:val="none"/>
        </w:rPr>
        <w:t>(Taken from the Times Educational Supplement Great Minds booklet)</w:t>
      </w:r>
    </w:p>
    <w:p w:rsidR="00F2430B" w:rsidRPr="00A77935" w:rsidRDefault="00F2430B" w:rsidP="00F2430B">
      <w:pPr>
        <w:pStyle w:val="Heading4"/>
        <w:rPr>
          <w:rFonts w:ascii="Arial" w:hAnsi="Arial" w:cs="Arial"/>
          <w:u w:val="none"/>
        </w:rPr>
      </w:pPr>
      <w:r w:rsidRPr="00A77935">
        <w:rPr>
          <w:rFonts w:ascii="Arial" w:hAnsi="Arial" w:cs="Arial"/>
          <w:u w:val="none"/>
        </w:rPr>
        <w:t>Available online from:</w:t>
      </w:r>
    </w:p>
    <w:p w:rsidR="00F2430B" w:rsidRPr="00DB201A" w:rsidRDefault="00F2430B" w:rsidP="00F2430B">
      <w:pPr>
        <w:pStyle w:val="Heading4"/>
        <w:rPr>
          <w:rFonts w:ascii="Arial" w:hAnsi="Arial" w:cs="Arial"/>
          <w:sz w:val="18"/>
          <w:szCs w:val="18"/>
        </w:rPr>
      </w:pPr>
      <w:hyperlink r:id="rId9" w:history="1">
        <w:r w:rsidRPr="00DB201A">
          <w:rPr>
            <w:rStyle w:val="Hyperlink"/>
            <w:rFonts w:ascii="Arial" w:hAnsi="Arial" w:cs="Arial"/>
            <w:sz w:val="18"/>
            <w:szCs w:val="18"/>
          </w:rPr>
          <w:t>http://www.lancashireadultlearning.net/pluginfile.php/109188/mod_resource/content/0/Great_Minds_1_.pdf</w:t>
        </w:r>
      </w:hyperlink>
    </w:p>
    <w:p w:rsidR="00F2430B" w:rsidRDefault="00F2430B" w:rsidP="00A77935">
      <w:pPr>
        <w:spacing w:line="240" w:lineRule="auto"/>
        <w:rPr>
          <w:rFonts w:ascii="Arial" w:hAnsi="Arial" w:cs="Arial"/>
          <w:lang w:val="en-US"/>
        </w:rPr>
      </w:pPr>
    </w:p>
    <w:p w:rsidR="00A77935" w:rsidRPr="00A6513C" w:rsidRDefault="00A77935" w:rsidP="00A77935">
      <w:pPr>
        <w:spacing w:line="240" w:lineRule="auto"/>
        <w:rPr>
          <w:rFonts w:ascii="Arial" w:hAnsi="Arial" w:cs="Arial"/>
          <w:lang w:val="en-US"/>
        </w:rPr>
      </w:pPr>
      <w:r w:rsidRPr="00A6513C">
        <w:rPr>
          <w:rFonts w:ascii="Arial" w:hAnsi="Arial" w:cs="Arial"/>
          <w:lang w:val="en-US"/>
        </w:rPr>
        <w:t>If you li</w:t>
      </w:r>
      <w:r w:rsidR="0082496C">
        <w:rPr>
          <w:rFonts w:ascii="Arial" w:hAnsi="Arial" w:cs="Arial"/>
          <w:lang w:val="en-US"/>
        </w:rPr>
        <w:t xml:space="preserve">ke </w:t>
      </w:r>
      <w:proofErr w:type="spellStart"/>
      <w:r w:rsidR="0082496C">
        <w:rPr>
          <w:rFonts w:ascii="Arial" w:hAnsi="Arial" w:cs="Arial"/>
          <w:lang w:val="en-US"/>
        </w:rPr>
        <w:t>Derren</w:t>
      </w:r>
      <w:proofErr w:type="spellEnd"/>
      <w:r w:rsidR="0082496C">
        <w:rPr>
          <w:rFonts w:ascii="Arial" w:hAnsi="Arial" w:cs="Arial"/>
          <w:lang w:val="en-US"/>
        </w:rPr>
        <w:t xml:space="preserve"> Brown (the British TV illusionist)</w:t>
      </w:r>
      <w:r w:rsidRPr="00A6513C">
        <w:rPr>
          <w:rFonts w:ascii="Arial" w:hAnsi="Arial" w:cs="Arial"/>
          <w:lang w:val="en-US"/>
        </w:rPr>
        <w:t xml:space="preserve"> and wonder how he gets normal, well-adju</w:t>
      </w:r>
      <w:r w:rsidR="0082496C">
        <w:rPr>
          <w:rFonts w:ascii="Arial" w:hAnsi="Arial" w:cs="Arial"/>
          <w:lang w:val="en-US"/>
        </w:rPr>
        <w:t xml:space="preserve">sted people to do crazy things, </w:t>
      </w:r>
      <w:r w:rsidRPr="00A6513C">
        <w:rPr>
          <w:rFonts w:ascii="Arial" w:hAnsi="Arial" w:cs="Arial"/>
          <w:lang w:val="en-US"/>
        </w:rPr>
        <w:t xml:space="preserve">such as rob an </w:t>
      </w:r>
      <w:proofErr w:type="spellStart"/>
      <w:r w:rsidRPr="00A6513C">
        <w:rPr>
          <w:rFonts w:ascii="Arial" w:hAnsi="Arial" w:cs="Arial"/>
          <w:lang w:val="en-US"/>
        </w:rPr>
        <w:t>armoured</w:t>
      </w:r>
      <w:proofErr w:type="spellEnd"/>
      <w:r w:rsidRPr="00A6513C">
        <w:rPr>
          <w:rFonts w:ascii="Arial" w:hAnsi="Arial" w:cs="Arial"/>
          <w:lang w:val="en-US"/>
        </w:rPr>
        <w:t xml:space="preserve"> van or press a button that will apparently electrocute a kitten, then you’ll</w:t>
      </w:r>
      <w:r>
        <w:rPr>
          <w:rFonts w:ascii="Arial" w:hAnsi="Arial" w:cs="Arial"/>
          <w:lang w:val="en-US"/>
        </w:rPr>
        <w:t xml:space="preserve"> </w:t>
      </w:r>
      <w:r w:rsidRPr="00A6513C">
        <w:rPr>
          <w:rFonts w:ascii="Arial" w:hAnsi="Arial" w:cs="Arial"/>
          <w:lang w:val="en-US"/>
        </w:rPr>
        <w:t xml:space="preserve">be interested in a </w:t>
      </w:r>
      <w:proofErr w:type="spellStart"/>
      <w:r w:rsidRPr="00A6513C">
        <w:rPr>
          <w:rFonts w:ascii="Arial" w:hAnsi="Arial" w:cs="Arial"/>
          <w:lang w:val="en-US"/>
        </w:rPr>
        <w:t>behaviourist</w:t>
      </w:r>
      <w:proofErr w:type="spellEnd"/>
      <w:r w:rsidRPr="00A6513C">
        <w:rPr>
          <w:rFonts w:ascii="Arial" w:hAnsi="Arial" w:cs="Arial"/>
          <w:lang w:val="en-US"/>
        </w:rPr>
        <w:t xml:space="preserve"> approach to teaching and learning. A simple example is the work of Ivan Pavlov, the Russian physiologist, sometimes referred to as classical conditioning.</w:t>
      </w:r>
    </w:p>
    <w:p w:rsidR="00A77935" w:rsidRPr="00A6513C" w:rsidRDefault="00A77935" w:rsidP="00A77935">
      <w:pPr>
        <w:spacing w:line="240" w:lineRule="auto"/>
        <w:rPr>
          <w:rFonts w:ascii="Arial" w:hAnsi="Arial" w:cs="Arial"/>
          <w:lang w:val="en-US"/>
        </w:rPr>
      </w:pPr>
      <w:r w:rsidRPr="00A6513C">
        <w:rPr>
          <w:rFonts w:ascii="Arial" w:hAnsi="Arial" w:cs="Arial"/>
          <w:lang w:val="en-US"/>
        </w:rPr>
        <w:t>Pavlov studied reflexes in animals and noticed that dogs salivated even if there was no food. The dogs were reacting to lab coats. The people who fed them wore lab coats, so they reacted as if food was coming whenever they saw a lab coat.</w:t>
      </w:r>
    </w:p>
    <w:p w:rsidR="00A77935" w:rsidRPr="00A6513C" w:rsidRDefault="00A77935" w:rsidP="00A77935">
      <w:pPr>
        <w:spacing w:line="240" w:lineRule="auto"/>
        <w:rPr>
          <w:rFonts w:ascii="Arial" w:hAnsi="Arial" w:cs="Arial"/>
          <w:lang w:val="en-US"/>
        </w:rPr>
      </w:pPr>
      <w:r w:rsidRPr="00A6513C">
        <w:rPr>
          <w:rFonts w:ascii="Arial" w:hAnsi="Arial" w:cs="Arial"/>
          <w:lang w:val="en-US"/>
        </w:rPr>
        <w:t>Pavlov tested his idea by striking a bell when the dogs were fed, so the dogs associated the sound of the bell with food. A similar thing happens in school. When the bell sounds students instinctively get up to go,</w:t>
      </w:r>
    </w:p>
    <w:p w:rsidR="00A77935" w:rsidRPr="00A6513C" w:rsidRDefault="00A77935" w:rsidP="00A77935">
      <w:pPr>
        <w:rPr>
          <w:rFonts w:ascii="Arial" w:hAnsi="Arial" w:cs="Arial"/>
          <w:lang w:val="en-US"/>
        </w:rPr>
      </w:pPr>
      <w:r w:rsidRPr="00A6513C">
        <w:rPr>
          <w:rFonts w:ascii="Arial" w:hAnsi="Arial" w:cs="Arial"/>
          <w:lang w:val="en-US"/>
        </w:rPr>
        <w:t>Leading to the classic teacher comment: “The bell is for</w:t>
      </w:r>
      <w:r>
        <w:rPr>
          <w:rFonts w:ascii="Arial" w:hAnsi="Arial" w:cs="Arial"/>
          <w:lang w:val="en-US"/>
        </w:rPr>
        <w:t xml:space="preserve"> </w:t>
      </w:r>
      <w:r w:rsidRPr="00A6513C">
        <w:rPr>
          <w:rFonts w:ascii="Arial" w:hAnsi="Arial" w:cs="Arial"/>
          <w:lang w:val="en-US"/>
        </w:rPr>
        <w:t>me and not for you.” Pavlov got involuntary responses, but it’s possible to condition animals and people to respond with voluntary or operant actions.</w:t>
      </w:r>
    </w:p>
    <w:p w:rsidR="0082496C" w:rsidRPr="0082496C" w:rsidRDefault="00A77935" w:rsidP="0082496C">
      <w:pPr>
        <w:spacing w:line="240" w:lineRule="auto"/>
        <w:rPr>
          <w:rFonts w:ascii="Arial" w:hAnsi="Arial" w:cs="Arial"/>
          <w:lang w:val="en-US"/>
        </w:rPr>
      </w:pPr>
      <w:r w:rsidRPr="00A6513C">
        <w:rPr>
          <w:rFonts w:ascii="Arial" w:hAnsi="Arial" w:cs="Arial"/>
          <w:lang w:val="en-US"/>
        </w:rPr>
        <w:t>B.F Skinner, the American psychologist, made a number of contributions to understanding how le</w:t>
      </w:r>
      <w:r w:rsidR="0082496C">
        <w:rPr>
          <w:rFonts w:ascii="Arial" w:hAnsi="Arial" w:cs="Arial"/>
          <w:lang w:val="en-US"/>
        </w:rPr>
        <w:t xml:space="preserve">arning and </w:t>
      </w:r>
      <w:proofErr w:type="spellStart"/>
      <w:r w:rsidR="0082496C">
        <w:rPr>
          <w:rFonts w:ascii="Arial" w:hAnsi="Arial" w:cs="Arial"/>
          <w:lang w:val="en-US"/>
        </w:rPr>
        <w:t>behaviour</w:t>
      </w:r>
      <w:proofErr w:type="spellEnd"/>
      <w:r w:rsidR="0082496C">
        <w:rPr>
          <w:rFonts w:ascii="Arial" w:hAnsi="Arial" w:cs="Arial"/>
          <w:lang w:val="en-US"/>
        </w:rPr>
        <w:t xml:space="preserve"> are linked, </w:t>
      </w:r>
      <w:r w:rsidRPr="00A6513C">
        <w:rPr>
          <w:rFonts w:ascii="Arial" w:hAnsi="Arial" w:cs="Arial"/>
          <w:lang w:val="en-US"/>
        </w:rPr>
        <w:t>in particular his operant conditioning theory.</w:t>
      </w:r>
    </w:p>
    <w:p w:rsidR="00A77935" w:rsidRPr="00A6513C" w:rsidRDefault="00A77935" w:rsidP="00A77935">
      <w:pPr>
        <w:pStyle w:val="Heading2"/>
        <w:rPr>
          <w:lang w:val="en-US"/>
        </w:rPr>
      </w:pPr>
      <w:r w:rsidRPr="00A6513C">
        <w:rPr>
          <w:bCs/>
          <w:lang w:val="en-US"/>
        </w:rPr>
        <w:t>What’s the theory about?</w:t>
      </w:r>
    </w:p>
    <w:p w:rsidR="00A77935" w:rsidRPr="00A6513C" w:rsidRDefault="00A77935" w:rsidP="00A77935">
      <w:pPr>
        <w:spacing w:line="240" w:lineRule="auto"/>
        <w:rPr>
          <w:rFonts w:ascii="Arial" w:hAnsi="Arial" w:cs="Arial"/>
          <w:lang w:val="en-US"/>
        </w:rPr>
      </w:pPr>
      <w:r w:rsidRPr="00A6513C">
        <w:rPr>
          <w:rFonts w:ascii="Arial" w:hAnsi="Arial" w:cs="Arial"/>
          <w:lang w:val="en-US"/>
        </w:rPr>
        <w:t xml:space="preserve">Skinner’s theory is based upon the idea that learning happens when there’s a change in a pupil’s </w:t>
      </w:r>
      <w:proofErr w:type="spellStart"/>
      <w:r w:rsidRPr="00A6513C">
        <w:rPr>
          <w:rFonts w:ascii="Arial" w:hAnsi="Arial" w:cs="Arial"/>
          <w:lang w:val="en-US"/>
        </w:rPr>
        <w:t>behaviour</w:t>
      </w:r>
      <w:proofErr w:type="spellEnd"/>
      <w:r w:rsidRPr="00A6513C">
        <w:rPr>
          <w:rFonts w:ascii="Arial" w:hAnsi="Arial" w:cs="Arial"/>
          <w:lang w:val="en-US"/>
        </w:rPr>
        <w:t>. The changes result from responses to events (stimuli).</w:t>
      </w:r>
      <w:r>
        <w:rPr>
          <w:rFonts w:ascii="Arial" w:hAnsi="Arial" w:cs="Arial"/>
          <w:lang w:val="en-US"/>
        </w:rPr>
        <w:t xml:space="preserve"> </w:t>
      </w:r>
      <w:r w:rsidRPr="00A6513C">
        <w:rPr>
          <w:rFonts w:ascii="Arial" w:hAnsi="Arial" w:cs="Arial"/>
          <w:lang w:val="en-US"/>
        </w:rPr>
        <w:t>Each response produces a consequence, such as defining a word, hitting a</w:t>
      </w:r>
      <w:r w:rsidR="0082496C">
        <w:rPr>
          <w:rFonts w:ascii="Arial" w:hAnsi="Arial" w:cs="Arial"/>
          <w:lang w:val="en-US"/>
        </w:rPr>
        <w:t xml:space="preserve"> </w:t>
      </w:r>
      <w:r w:rsidRPr="00A6513C">
        <w:rPr>
          <w:rFonts w:ascii="Arial" w:hAnsi="Arial" w:cs="Arial"/>
          <w:lang w:val="en-US"/>
        </w:rPr>
        <w:t xml:space="preserve">ball, solving a </w:t>
      </w:r>
      <w:proofErr w:type="spellStart"/>
      <w:r w:rsidRPr="00A6513C">
        <w:rPr>
          <w:rFonts w:ascii="Arial" w:hAnsi="Arial" w:cs="Arial"/>
          <w:lang w:val="en-US"/>
        </w:rPr>
        <w:t>maths</w:t>
      </w:r>
      <w:proofErr w:type="spellEnd"/>
      <w:r w:rsidRPr="00A6513C">
        <w:rPr>
          <w:rFonts w:ascii="Arial" w:hAnsi="Arial" w:cs="Arial"/>
          <w:lang w:val="en-US"/>
        </w:rPr>
        <w:t xml:space="preserve"> problem or not </w:t>
      </w:r>
      <w:proofErr w:type="spellStart"/>
      <w:r w:rsidRPr="00A6513C">
        <w:rPr>
          <w:rFonts w:ascii="Arial" w:hAnsi="Arial" w:cs="Arial"/>
          <w:lang w:val="en-US"/>
        </w:rPr>
        <w:t>mis</w:t>
      </w:r>
      <w:proofErr w:type="spellEnd"/>
      <w:r w:rsidR="0082496C">
        <w:rPr>
          <w:rFonts w:ascii="Arial" w:hAnsi="Arial" w:cs="Arial"/>
          <w:lang w:val="en-US"/>
        </w:rPr>
        <w:t>-</w:t>
      </w:r>
      <w:r w:rsidRPr="00A6513C">
        <w:rPr>
          <w:rFonts w:ascii="Arial" w:hAnsi="Arial" w:cs="Arial"/>
          <w:lang w:val="en-US"/>
        </w:rPr>
        <w:t>behaving.</w:t>
      </w:r>
      <w:r w:rsidR="0082496C">
        <w:rPr>
          <w:rFonts w:ascii="Arial" w:hAnsi="Arial" w:cs="Arial"/>
          <w:lang w:val="en-US"/>
        </w:rPr>
        <w:t xml:space="preserve"> </w:t>
      </w:r>
      <w:r w:rsidRPr="00A6513C">
        <w:rPr>
          <w:rFonts w:ascii="Arial" w:hAnsi="Arial" w:cs="Arial"/>
          <w:lang w:val="en-US"/>
        </w:rPr>
        <w:t>When a particular stimulus response pattern is reinforced (rewarded),</w:t>
      </w:r>
      <w:r>
        <w:rPr>
          <w:rFonts w:ascii="Arial" w:hAnsi="Arial" w:cs="Arial"/>
          <w:lang w:val="en-US"/>
        </w:rPr>
        <w:t xml:space="preserve"> </w:t>
      </w:r>
      <w:r w:rsidRPr="00A6513C">
        <w:rPr>
          <w:rFonts w:ascii="Arial" w:hAnsi="Arial" w:cs="Arial"/>
          <w:lang w:val="en-US"/>
        </w:rPr>
        <w:t>the pupil is conditioned to respond positively.</w:t>
      </w:r>
      <w:r>
        <w:rPr>
          <w:rFonts w:ascii="Arial" w:hAnsi="Arial" w:cs="Arial"/>
          <w:lang w:val="en-US"/>
        </w:rPr>
        <w:t xml:space="preserve"> </w:t>
      </w:r>
      <w:r w:rsidRPr="00A6513C">
        <w:rPr>
          <w:rFonts w:ascii="Arial" w:hAnsi="Arial" w:cs="Arial"/>
          <w:lang w:val="en-US"/>
        </w:rPr>
        <w:t xml:space="preserve">Reinforcement is </w:t>
      </w:r>
      <w:r w:rsidR="0082496C">
        <w:rPr>
          <w:rFonts w:ascii="Arial" w:hAnsi="Arial" w:cs="Arial"/>
          <w:lang w:val="en-US"/>
        </w:rPr>
        <w:t xml:space="preserve">the key part of his theory. A </w:t>
      </w:r>
      <w:proofErr w:type="spellStart"/>
      <w:r w:rsidR="0082496C">
        <w:rPr>
          <w:rFonts w:ascii="Arial" w:hAnsi="Arial" w:cs="Arial"/>
          <w:lang w:val="en-US"/>
        </w:rPr>
        <w:t>rei</w:t>
      </w:r>
      <w:r w:rsidRPr="00A6513C">
        <w:rPr>
          <w:rFonts w:ascii="Arial" w:hAnsi="Arial" w:cs="Arial"/>
          <w:lang w:val="en-US"/>
        </w:rPr>
        <w:t>nforcer</w:t>
      </w:r>
      <w:proofErr w:type="spellEnd"/>
      <w:r w:rsidRPr="00A6513C">
        <w:rPr>
          <w:rFonts w:ascii="Arial" w:hAnsi="Arial" w:cs="Arial"/>
          <w:lang w:val="en-US"/>
        </w:rPr>
        <w:t>, positive</w:t>
      </w:r>
      <w:r w:rsidR="0082496C">
        <w:rPr>
          <w:rFonts w:ascii="Arial" w:hAnsi="Arial" w:cs="Arial"/>
          <w:lang w:val="en-US"/>
        </w:rPr>
        <w:t xml:space="preserve"> or negative, is anything that </w:t>
      </w:r>
      <w:r w:rsidRPr="00A6513C">
        <w:rPr>
          <w:rFonts w:ascii="Arial" w:hAnsi="Arial" w:cs="Arial"/>
          <w:lang w:val="en-US"/>
        </w:rPr>
        <w:t>strengthens</w:t>
      </w:r>
      <w:r>
        <w:rPr>
          <w:rFonts w:ascii="Arial" w:hAnsi="Arial" w:cs="Arial"/>
          <w:lang w:val="en-US"/>
        </w:rPr>
        <w:t xml:space="preserve"> </w:t>
      </w:r>
      <w:r w:rsidRPr="00A6513C">
        <w:rPr>
          <w:rFonts w:ascii="Arial" w:hAnsi="Arial" w:cs="Arial"/>
          <w:lang w:val="en-US"/>
        </w:rPr>
        <w:t>a desired response. It could be verbal praise, a goo</w:t>
      </w:r>
      <w:r w:rsidR="0082496C">
        <w:rPr>
          <w:rFonts w:ascii="Arial" w:hAnsi="Arial" w:cs="Arial"/>
          <w:lang w:val="en-US"/>
        </w:rPr>
        <w:t xml:space="preserve">d grade in a test or a feeling </w:t>
      </w:r>
      <w:r w:rsidRPr="00A6513C">
        <w:rPr>
          <w:rFonts w:ascii="Arial" w:hAnsi="Arial" w:cs="Arial"/>
          <w:lang w:val="en-US"/>
        </w:rPr>
        <w:t>of accomplishment or satisfaction. Adverse stimuli or punishment can result in reduced responses.</w:t>
      </w:r>
    </w:p>
    <w:p w:rsidR="00A77935" w:rsidRPr="00A77935" w:rsidRDefault="00A77935" w:rsidP="00A77935">
      <w:pPr>
        <w:pStyle w:val="Heading2"/>
        <w:rPr>
          <w:lang w:val="en-US"/>
        </w:rPr>
      </w:pPr>
      <w:r w:rsidRPr="00A6513C">
        <w:rPr>
          <w:bCs/>
          <w:lang w:val="en-US"/>
        </w:rPr>
        <w:t>How can you put the theory into practice?</w:t>
      </w:r>
    </w:p>
    <w:p w:rsidR="00A77935" w:rsidRPr="00A6513C" w:rsidRDefault="00A77935" w:rsidP="00A77935">
      <w:pPr>
        <w:rPr>
          <w:rFonts w:ascii="Arial" w:hAnsi="Arial" w:cs="Arial"/>
          <w:lang w:val="en-US"/>
        </w:rPr>
      </w:pPr>
      <w:r w:rsidRPr="00A6513C">
        <w:rPr>
          <w:rFonts w:ascii="Arial" w:hAnsi="Arial" w:cs="Arial"/>
          <w:lang w:val="en-US"/>
        </w:rPr>
        <w:t xml:space="preserve">Operant conditioning is similar to classical conditioning in that both are concerned with how we can teach others how to behave. When students display </w:t>
      </w:r>
      <w:proofErr w:type="spellStart"/>
      <w:r w:rsidRPr="00A6513C">
        <w:rPr>
          <w:rFonts w:ascii="Arial" w:hAnsi="Arial" w:cs="Arial"/>
          <w:lang w:val="en-US"/>
        </w:rPr>
        <w:t>behaviours</w:t>
      </w:r>
      <w:proofErr w:type="spellEnd"/>
      <w:r w:rsidRPr="00A6513C">
        <w:rPr>
          <w:rFonts w:ascii="Arial" w:hAnsi="Arial" w:cs="Arial"/>
          <w:lang w:val="en-US"/>
        </w:rPr>
        <w:t xml:space="preserve"> that we want, it should be followed by something pleasurable (a reward) so that the </w:t>
      </w:r>
      <w:proofErr w:type="spellStart"/>
      <w:r w:rsidRPr="00A6513C">
        <w:rPr>
          <w:rFonts w:ascii="Arial" w:hAnsi="Arial" w:cs="Arial"/>
          <w:lang w:val="en-US"/>
        </w:rPr>
        <w:t>behaviour</w:t>
      </w:r>
      <w:proofErr w:type="spellEnd"/>
      <w:r w:rsidRPr="00A6513C">
        <w:rPr>
          <w:rFonts w:ascii="Arial" w:hAnsi="Arial" w:cs="Arial"/>
          <w:lang w:val="en-US"/>
        </w:rPr>
        <w:t xml:space="preserve"> will be reinforced and repeated. Observe a class carefully at the beginning of the school year to identify its baseline </w:t>
      </w:r>
      <w:proofErr w:type="spellStart"/>
      <w:r w:rsidRPr="00A6513C">
        <w:rPr>
          <w:rFonts w:ascii="Arial" w:hAnsi="Arial" w:cs="Arial"/>
          <w:lang w:val="en-US"/>
        </w:rPr>
        <w:t>behaviour</w:t>
      </w:r>
      <w:proofErr w:type="spellEnd"/>
      <w:r w:rsidRPr="00A6513C">
        <w:rPr>
          <w:rFonts w:ascii="Arial" w:hAnsi="Arial" w:cs="Arial"/>
          <w:lang w:val="en-US"/>
        </w:rPr>
        <w:t>. This will be different for each pupil. For example, when you ask students to line up, some do so quickly and quietly, others will mess about. If you want them all to line up quickly and quietly, you need to change their behavior in small steps. Begin by reinforcing how students should behave then focus on reducing the time it takes.</w:t>
      </w:r>
    </w:p>
    <w:p w:rsidR="00261889" w:rsidRDefault="00A77935" w:rsidP="00261889">
      <w:pPr>
        <w:pStyle w:val="ListParagraph"/>
        <w:numPr>
          <w:ilvl w:val="0"/>
          <w:numId w:val="27"/>
        </w:numPr>
        <w:rPr>
          <w:rFonts w:ascii="Arial" w:hAnsi="Arial" w:cs="Arial"/>
          <w:lang w:val="en-US"/>
        </w:rPr>
      </w:pPr>
      <w:r w:rsidRPr="00261889">
        <w:rPr>
          <w:rFonts w:ascii="Arial" w:hAnsi="Arial" w:cs="Arial"/>
          <w:lang w:val="en-US"/>
        </w:rPr>
        <w:t xml:space="preserve">Positive reinforcement gives the reward immediately following the desired </w:t>
      </w:r>
      <w:proofErr w:type="spellStart"/>
      <w:r w:rsidRPr="00261889">
        <w:rPr>
          <w:rFonts w:ascii="Arial" w:hAnsi="Arial" w:cs="Arial"/>
          <w:lang w:val="en-US"/>
        </w:rPr>
        <w:t>behaviour</w:t>
      </w:r>
      <w:proofErr w:type="spellEnd"/>
      <w:r w:rsidRPr="00261889">
        <w:rPr>
          <w:rFonts w:ascii="Arial" w:hAnsi="Arial" w:cs="Arial"/>
          <w:lang w:val="en-US"/>
        </w:rPr>
        <w:t>, for example awarding stars or commendations for good work.</w:t>
      </w:r>
    </w:p>
    <w:p w:rsidR="00261889" w:rsidRPr="00261889" w:rsidRDefault="00261889" w:rsidP="00261889">
      <w:pPr>
        <w:pStyle w:val="ListParagraph"/>
        <w:rPr>
          <w:rFonts w:ascii="Arial" w:hAnsi="Arial" w:cs="Arial"/>
          <w:lang w:val="en-US"/>
        </w:rPr>
      </w:pPr>
    </w:p>
    <w:p w:rsidR="00A77935" w:rsidRPr="00261889" w:rsidRDefault="00A77935" w:rsidP="00261889">
      <w:pPr>
        <w:pStyle w:val="ListParagraph"/>
        <w:numPr>
          <w:ilvl w:val="0"/>
          <w:numId w:val="27"/>
        </w:numPr>
        <w:rPr>
          <w:rFonts w:ascii="Arial" w:hAnsi="Arial" w:cs="Arial"/>
          <w:lang w:val="en-US"/>
        </w:rPr>
      </w:pPr>
      <w:r w:rsidRPr="00261889">
        <w:rPr>
          <w:rFonts w:ascii="Arial" w:hAnsi="Arial" w:cs="Arial"/>
          <w:lang w:val="en-US"/>
        </w:rPr>
        <w:t xml:space="preserve">Negative reinforcement is the removal of a negative stimulus or punishment, following a desired </w:t>
      </w:r>
      <w:proofErr w:type="spellStart"/>
      <w:r w:rsidRPr="00261889">
        <w:rPr>
          <w:rFonts w:ascii="Arial" w:hAnsi="Arial" w:cs="Arial"/>
          <w:lang w:val="en-US"/>
        </w:rPr>
        <w:t>behaviour</w:t>
      </w:r>
      <w:proofErr w:type="spellEnd"/>
      <w:r w:rsidRPr="00261889">
        <w:rPr>
          <w:rFonts w:ascii="Arial" w:hAnsi="Arial" w:cs="Arial"/>
          <w:lang w:val="en-US"/>
        </w:rPr>
        <w:t>, for example allowing a pupil to read quietly if they complete all their class work properly ahead of the rest of the class, rather than giving them more work to do.</w:t>
      </w:r>
    </w:p>
    <w:p w:rsidR="00261889" w:rsidRPr="00A6513C" w:rsidRDefault="00261889" w:rsidP="00A77935">
      <w:pPr>
        <w:spacing w:line="240" w:lineRule="auto"/>
        <w:rPr>
          <w:rFonts w:ascii="Arial" w:hAnsi="Arial" w:cs="Arial"/>
          <w:lang w:val="en-US"/>
        </w:rPr>
      </w:pPr>
    </w:p>
    <w:p w:rsidR="00A77935" w:rsidRPr="00261889" w:rsidRDefault="00A77935" w:rsidP="00261889">
      <w:pPr>
        <w:spacing w:line="240" w:lineRule="auto"/>
        <w:rPr>
          <w:rFonts w:ascii="Arial" w:hAnsi="Arial" w:cs="Arial"/>
          <w:lang w:val="en-US"/>
        </w:rPr>
      </w:pPr>
      <w:r w:rsidRPr="00A6513C">
        <w:rPr>
          <w:rFonts w:ascii="Arial" w:hAnsi="Arial" w:cs="Arial"/>
          <w:lang w:val="en-US"/>
        </w:rPr>
        <w:t xml:space="preserve">Each pupil will have different ideas of what constitutes a reward, so different types of </w:t>
      </w:r>
      <w:proofErr w:type="spellStart"/>
      <w:r w:rsidRPr="00A6513C">
        <w:rPr>
          <w:rFonts w:ascii="Arial" w:hAnsi="Arial" w:cs="Arial"/>
          <w:lang w:val="en-US"/>
        </w:rPr>
        <w:t>reinforcers</w:t>
      </w:r>
      <w:proofErr w:type="spellEnd"/>
      <w:r w:rsidRPr="00A6513C">
        <w:rPr>
          <w:rFonts w:ascii="Arial" w:hAnsi="Arial" w:cs="Arial"/>
          <w:lang w:val="en-US"/>
        </w:rPr>
        <w:t xml:space="preserve"> will be more or less effective at modifying </w:t>
      </w:r>
      <w:proofErr w:type="spellStart"/>
      <w:r w:rsidRPr="00A6513C">
        <w:rPr>
          <w:rFonts w:ascii="Arial" w:hAnsi="Arial" w:cs="Arial"/>
          <w:lang w:val="en-US"/>
        </w:rPr>
        <w:t>behaviour</w:t>
      </w:r>
      <w:proofErr w:type="spellEnd"/>
      <w:r w:rsidRPr="00A6513C">
        <w:rPr>
          <w:rFonts w:ascii="Arial" w:hAnsi="Arial" w:cs="Arial"/>
          <w:lang w:val="en-US"/>
        </w:rPr>
        <w:t>. If rewards are</w:t>
      </w:r>
      <w:r w:rsidR="0082496C">
        <w:rPr>
          <w:rFonts w:ascii="Arial" w:hAnsi="Arial" w:cs="Arial"/>
          <w:lang w:val="en-US"/>
        </w:rPr>
        <w:t xml:space="preserve"> </w:t>
      </w:r>
      <w:r w:rsidRPr="00A6513C">
        <w:rPr>
          <w:rFonts w:ascii="Arial" w:hAnsi="Arial" w:cs="Arial"/>
          <w:lang w:val="en-US"/>
        </w:rPr>
        <w:t xml:space="preserve">not leading to modified </w:t>
      </w:r>
      <w:proofErr w:type="spellStart"/>
      <w:r w:rsidRPr="00A6513C">
        <w:rPr>
          <w:rFonts w:ascii="Arial" w:hAnsi="Arial" w:cs="Arial"/>
          <w:lang w:val="en-US"/>
        </w:rPr>
        <w:t>behaviour</w:t>
      </w:r>
      <w:proofErr w:type="spellEnd"/>
      <w:r w:rsidRPr="00A6513C">
        <w:rPr>
          <w:rFonts w:ascii="Arial" w:hAnsi="Arial" w:cs="Arial"/>
          <w:lang w:val="en-US"/>
        </w:rPr>
        <w:t xml:space="preserve">, it may be that the </w:t>
      </w:r>
      <w:proofErr w:type="spellStart"/>
      <w:r w:rsidRPr="00A6513C">
        <w:rPr>
          <w:rFonts w:ascii="Arial" w:hAnsi="Arial" w:cs="Arial"/>
          <w:lang w:val="en-US"/>
        </w:rPr>
        <w:t>reinforcers</w:t>
      </w:r>
      <w:proofErr w:type="spellEnd"/>
      <w:r w:rsidRPr="00A6513C">
        <w:rPr>
          <w:rFonts w:ascii="Arial" w:hAnsi="Arial" w:cs="Arial"/>
          <w:lang w:val="en-US"/>
        </w:rPr>
        <w:t xml:space="preserve"> being used are not valuable to the students and you will have to find new rewards.</w:t>
      </w:r>
    </w:p>
    <w:p w:rsidR="00A77935" w:rsidRDefault="00A77935" w:rsidP="00261889">
      <w:pPr>
        <w:jc w:val="center"/>
        <w:rPr>
          <w:rFonts w:ascii="Arial" w:hAnsi="Arial" w:cs="Arial"/>
          <w:i/>
          <w:color w:val="FFFFFF"/>
          <w:w w:val="120"/>
        </w:rPr>
      </w:pPr>
      <w:r w:rsidRPr="00A6513C">
        <w:rPr>
          <w:rFonts w:ascii="Arial" w:hAnsi="Arial" w:cs="Arial"/>
          <w:i/>
          <w:w w:val="120"/>
        </w:rPr>
        <w:t>When</w:t>
      </w:r>
      <w:r w:rsidRPr="00A6513C">
        <w:rPr>
          <w:rFonts w:ascii="Arial" w:hAnsi="Arial" w:cs="Arial"/>
          <w:i/>
          <w:spacing w:val="30"/>
          <w:w w:val="120"/>
        </w:rPr>
        <w:t xml:space="preserve"> </w:t>
      </w:r>
      <w:r w:rsidRPr="00A6513C">
        <w:rPr>
          <w:rFonts w:ascii="Arial" w:hAnsi="Arial" w:cs="Arial"/>
          <w:i/>
          <w:w w:val="120"/>
        </w:rPr>
        <w:t>students</w:t>
      </w:r>
      <w:r w:rsidRPr="00A6513C">
        <w:rPr>
          <w:rFonts w:ascii="Arial" w:hAnsi="Arial" w:cs="Arial"/>
          <w:i/>
          <w:spacing w:val="30"/>
          <w:w w:val="120"/>
        </w:rPr>
        <w:t xml:space="preserve"> </w:t>
      </w:r>
      <w:r w:rsidRPr="00A6513C">
        <w:rPr>
          <w:rFonts w:ascii="Arial" w:hAnsi="Arial" w:cs="Arial"/>
          <w:i/>
          <w:w w:val="120"/>
        </w:rPr>
        <w:t>displ</w:t>
      </w:r>
      <w:r w:rsidRPr="00A6513C">
        <w:rPr>
          <w:rFonts w:ascii="Arial" w:hAnsi="Arial" w:cs="Arial"/>
          <w:i/>
          <w:spacing w:val="-8"/>
          <w:w w:val="120"/>
        </w:rPr>
        <w:t>a</w:t>
      </w:r>
      <w:r w:rsidRPr="00A6513C">
        <w:rPr>
          <w:rFonts w:ascii="Arial" w:hAnsi="Arial" w:cs="Arial"/>
          <w:i/>
          <w:w w:val="120"/>
        </w:rPr>
        <w:t>y</w:t>
      </w:r>
      <w:r w:rsidRPr="00A6513C">
        <w:rPr>
          <w:rFonts w:ascii="Arial" w:hAnsi="Arial" w:cs="Arial"/>
          <w:i/>
          <w:w w:val="126"/>
        </w:rPr>
        <w:t xml:space="preserve"> </w:t>
      </w:r>
      <w:r w:rsidRPr="00A6513C">
        <w:rPr>
          <w:rFonts w:ascii="Arial" w:hAnsi="Arial" w:cs="Arial"/>
          <w:i/>
          <w:w w:val="120"/>
        </w:rPr>
        <w:t>beh</w:t>
      </w:r>
      <w:r w:rsidRPr="00A6513C">
        <w:rPr>
          <w:rFonts w:ascii="Arial" w:hAnsi="Arial" w:cs="Arial"/>
          <w:i/>
          <w:spacing w:val="-6"/>
          <w:w w:val="120"/>
        </w:rPr>
        <w:t>a</w:t>
      </w:r>
      <w:r w:rsidRPr="00A6513C">
        <w:rPr>
          <w:rFonts w:ascii="Arial" w:hAnsi="Arial" w:cs="Arial"/>
          <w:i/>
          <w:w w:val="120"/>
        </w:rPr>
        <w:t>viours</w:t>
      </w:r>
      <w:r w:rsidRPr="00A6513C">
        <w:rPr>
          <w:rFonts w:ascii="Arial" w:hAnsi="Arial" w:cs="Arial"/>
          <w:i/>
          <w:spacing w:val="25"/>
          <w:w w:val="120"/>
        </w:rPr>
        <w:t xml:space="preserve"> </w:t>
      </w:r>
      <w:r w:rsidRPr="00A6513C">
        <w:rPr>
          <w:rFonts w:ascii="Arial" w:hAnsi="Arial" w:cs="Arial"/>
          <w:i/>
          <w:w w:val="120"/>
        </w:rPr>
        <w:t>th</w:t>
      </w:r>
      <w:r w:rsidRPr="00A6513C">
        <w:rPr>
          <w:rFonts w:ascii="Arial" w:hAnsi="Arial" w:cs="Arial"/>
          <w:i/>
          <w:spacing w:val="-4"/>
          <w:w w:val="120"/>
        </w:rPr>
        <w:t>a</w:t>
      </w:r>
      <w:r w:rsidRPr="00A6513C">
        <w:rPr>
          <w:rFonts w:ascii="Arial" w:hAnsi="Arial" w:cs="Arial"/>
          <w:i/>
          <w:w w:val="120"/>
        </w:rPr>
        <w:t>t</w:t>
      </w:r>
      <w:r w:rsidRPr="00A6513C">
        <w:rPr>
          <w:rFonts w:ascii="Arial" w:hAnsi="Arial" w:cs="Arial"/>
          <w:i/>
          <w:spacing w:val="26"/>
          <w:w w:val="120"/>
        </w:rPr>
        <w:t xml:space="preserve"> </w:t>
      </w:r>
      <w:r w:rsidRPr="00A6513C">
        <w:rPr>
          <w:rFonts w:ascii="Arial" w:hAnsi="Arial" w:cs="Arial"/>
          <w:i/>
          <w:spacing w:val="-5"/>
          <w:w w:val="120"/>
        </w:rPr>
        <w:t>w</w:t>
      </w:r>
      <w:r w:rsidRPr="00A6513C">
        <w:rPr>
          <w:rFonts w:ascii="Arial" w:hAnsi="Arial" w:cs="Arial"/>
          <w:i/>
          <w:w w:val="120"/>
        </w:rPr>
        <w:t>e</w:t>
      </w:r>
      <w:r w:rsidRPr="00A6513C">
        <w:rPr>
          <w:rFonts w:ascii="Arial" w:hAnsi="Arial" w:cs="Arial"/>
          <w:i/>
          <w:w w:val="133"/>
        </w:rPr>
        <w:t xml:space="preserve"> </w:t>
      </w:r>
      <w:r w:rsidRPr="00A6513C">
        <w:rPr>
          <w:rFonts w:ascii="Arial" w:hAnsi="Arial" w:cs="Arial"/>
          <w:i/>
          <w:spacing w:val="-4"/>
          <w:w w:val="120"/>
        </w:rPr>
        <w:t>w</w:t>
      </w:r>
      <w:r w:rsidRPr="00A6513C">
        <w:rPr>
          <w:rFonts w:ascii="Arial" w:hAnsi="Arial" w:cs="Arial"/>
          <w:i/>
          <w:w w:val="120"/>
        </w:rPr>
        <w:t>ant,</w:t>
      </w:r>
      <w:r w:rsidRPr="00A6513C">
        <w:rPr>
          <w:rFonts w:ascii="Arial" w:hAnsi="Arial" w:cs="Arial"/>
          <w:i/>
          <w:spacing w:val="10"/>
          <w:w w:val="120"/>
        </w:rPr>
        <w:t xml:space="preserve"> </w:t>
      </w:r>
      <w:r w:rsidRPr="00A6513C">
        <w:rPr>
          <w:rFonts w:ascii="Arial" w:hAnsi="Arial" w:cs="Arial"/>
          <w:i/>
          <w:w w:val="120"/>
        </w:rPr>
        <w:t>it</w:t>
      </w:r>
      <w:r w:rsidRPr="00A6513C">
        <w:rPr>
          <w:rFonts w:ascii="Arial" w:hAnsi="Arial" w:cs="Arial"/>
          <w:i/>
          <w:spacing w:val="20"/>
          <w:w w:val="120"/>
        </w:rPr>
        <w:t xml:space="preserve"> </w:t>
      </w:r>
      <w:r w:rsidRPr="00A6513C">
        <w:rPr>
          <w:rFonts w:ascii="Arial" w:hAnsi="Arial" w:cs="Arial"/>
          <w:i/>
          <w:w w:val="120"/>
        </w:rPr>
        <w:t>should</w:t>
      </w:r>
      <w:r w:rsidRPr="00A6513C">
        <w:rPr>
          <w:rFonts w:ascii="Arial" w:hAnsi="Arial" w:cs="Arial"/>
          <w:i/>
          <w:spacing w:val="21"/>
          <w:w w:val="120"/>
        </w:rPr>
        <w:t xml:space="preserve"> </w:t>
      </w:r>
      <w:r w:rsidRPr="00A6513C">
        <w:rPr>
          <w:rFonts w:ascii="Arial" w:hAnsi="Arial" w:cs="Arial"/>
          <w:i/>
          <w:w w:val="120"/>
        </w:rPr>
        <w:t>be</w:t>
      </w:r>
      <w:r w:rsidRPr="00A6513C">
        <w:rPr>
          <w:rFonts w:ascii="Arial" w:hAnsi="Arial" w:cs="Arial"/>
          <w:i/>
          <w:w w:val="122"/>
        </w:rPr>
        <w:t xml:space="preserve"> </w:t>
      </w:r>
      <w:r w:rsidRPr="00A6513C">
        <w:rPr>
          <w:rFonts w:ascii="Arial" w:hAnsi="Arial" w:cs="Arial"/>
          <w:i/>
          <w:w w:val="120"/>
        </w:rPr>
        <w:t>foll</w:t>
      </w:r>
      <w:r w:rsidRPr="00A6513C">
        <w:rPr>
          <w:rFonts w:ascii="Arial" w:hAnsi="Arial" w:cs="Arial"/>
          <w:i/>
          <w:spacing w:val="-4"/>
          <w:w w:val="120"/>
        </w:rPr>
        <w:t>o</w:t>
      </w:r>
      <w:r w:rsidRPr="00A6513C">
        <w:rPr>
          <w:rFonts w:ascii="Arial" w:hAnsi="Arial" w:cs="Arial"/>
          <w:i/>
          <w:spacing w:val="-5"/>
          <w:w w:val="120"/>
        </w:rPr>
        <w:t>w</w:t>
      </w:r>
      <w:r w:rsidRPr="00A6513C">
        <w:rPr>
          <w:rFonts w:ascii="Arial" w:hAnsi="Arial" w:cs="Arial"/>
          <w:i/>
          <w:w w:val="120"/>
        </w:rPr>
        <w:t>ed</w:t>
      </w:r>
      <w:r w:rsidRPr="00A6513C">
        <w:rPr>
          <w:rFonts w:ascii="Arial" w:hAnsi="Arial" w:cs="Arial"/>
          <w:i/>
          <w:spacing w:val="43"/>
          <w:w w:val="120"/>
        </w:rPr>
        <w:t xml:space="preserve"> </w:t>
      </w:r>
      <w:r w:rsidRPr="00A6513C">
        <w:rPr>
          <w:rFonts w:ascii="Arial" w:hAnsi="Arial" w:cs="Arial"/>
          <w:i/>
          <w:spacing w:val="-9"/>
          <w:w w:val="120"/>
        </w:rPr>
        <w:t>b</w:t>
      </w:r>
      <w:r w:rsidRPr="00A6513C">
        <w:rPr>
          <w:rFonts w:ascii="Arial" w:hAnsi="Arial" w:cs="Arial"/>
          <w:i/>
          <w:w w:val="120"/>
        </w:rPr>
        <w:t>y</w:t>
      </w:r>
      <w:r w:rsidRPr="00A6513C">
        <w:rPr>
          <w:rFonts w:ascii="Arial" w:hAnsi="Arial" w:cs="Arial"/>
          <w:i/>
          <w:spacing w:val="43"/>
          <w:w w:val="120"/>
        </w:rPr>
        <w:t xml:space="preserve"> </w:t>
      </w:r>
      <w:r w:rsidRPr="00A6513C">
        <w:rPr>
          <w:rFonts w:ascii="Arial" w:hAnsi="Arial" w:cs="Arial"/>
          <w:i/>
          <w:w w:val="120"/>
        </w:rPr>
        <w:t>something</w:t>
      </w:r>
      <w:r w:rsidRPr="00A6513C">
        <w:rPr>
          <w:rFonts w:ascii="Arial" w:hAnsi="Arial" w:cs="Arial"/>
          <w:i/>
          <w:w w:val="127"/>
        </w:rPr>
        <w:t xml:space="preserve"> </w:t>
      </w:r>
      <w:r w:rsidRPr="00A6513C">
        <w:rPr>
          <w:rFonts w:ascii="Arial" w:hAnsi="Arial" w:cs="Arial"/>
          <w:i/>
          <w:w w:val="120"/>
        </w:rPr>
        <w:t>pleasu</w:t>
      </w:r>
      <w:r w:rsidRPr="00A6513C">
        <w:rPr>
          <w:rFonts w:ascii="Arial" w:hAnsi="Arial" w:cs="Arial"/>
          <w:i/>
          <w:spacing w:val="-4"/>
          <w:w w:val="120"/>
        </w:rPr>
        <w:t>r</w:t>
      </w:r>
      <w:r w:rsidRPr="00A6513C">
        <w:rPr>
          <w:rFonts w:ascii="Arial" w:hAnsi="Arial" w:cs="Arial"/>
          <w:i/>
          <w:w w:val="120"/>
        </w:rPr>
        <w:t>able</w:t>
      </w:r>
      <w:r w:rsidRPr="00A6513C">
        <w:rPr>
          <w:rFonts w:ascii="Arial" w:hAnsi="Arial" w:cs="Arial"/>
          <w:i/>
          <w:spacing w:val="-12"/>
          <w:w w:val="120"/>
        </w:rPr>
        <w:t xml:space="preserve"> </w:t>
      </w:r>
      <w:r w:rsidRPr="00A6513C">
        <w:rPr>
          <w:rFonts w:ascii="Arial" w:hAnsi="Arial" w:cs="Arial"/>
          <w:i/>
          <w:w w:val="120"/>
        </w:rPr>
        <w:t>(a</w:t>
      </w:r>
      <w:r w:rsidRPr="00A6513C">
        <w:rPr>
          <w:rFonts w:ascii="Arial" w:hAnsi="Arial" w:cs="Arial"/>
          <w:i/>
          <w:spacing w:val="-11"/>
          <w:w w:val="120"/>
        </w:rPr>
        <w:t xml:space="preserve"> </w:t>
      </w:r>
      <w:r w:rsidRPr="00A6513C">
        <w:rPr>
          <w:rFonts w:ascii="Arial" w:hAnsi="Arial" w:cs="Arial"/>
          <w:i/>
          <w:spacing w:val="-7"/>
          <w:w w:val="120"/>
        </w:rPr>
        <w:t>r</w:t>
      </w:r>
      <w:r w:rsidRPr="00A6513C">
        <w:rPr>
          <w:rFonts w:ascii="Arial" w:hAnsi="Arial" w:cs="Arial"/>
          <w:i/>
          <w:spacing w:val="-4"/>
          <w:w w:val="120"/>
        </w:rPr>
        <w:t>ew</w:t>
      </w:r>
      <w:r w:rsidRPr="00A6513C">
        <w:rPr>
          <w:rFonts w:ascii="Arial" w:hAnsi="Arial" w:cs="Arial"/>
          <w:i/>
          <w:w w:val="120"/>
        </w:rPr>
        <w:t>a</w:t>
      </w:r>
      <w:r w:rsidRPr="00A6513C">
        <w:rPr>
          <w:rFonts w:ascii="Arial" w:hAnsi="Arial" w:cs="Arial"/>
          <w:i/>
          <w:spacing w:val="-5"/>
          <w:w w:val="120"/>
        </w:rPr>
        <w:t>r</w:t>
      </w:r>
      <w:r w:rsidRPr="00A6513C">
        <w:rPr>
          <w:rFonts w:ascii="Arial" w:hAnsi="Arial" w:cs="Arial"/>
          <w:i/>
          <w:w w:val="120"/>
        </w:rPr>
        <w:t>d)</w:t>
      </w:r>
      <w:r w:rsidRPr="00A6513C">
        <w:rPr>
          <w:rFonts w:ascii="Arial" w:hAnsi="Arial" w:cs="Arial"/>
          <w:i/>
          <w:w w:val="109"/>
        </w:rPr>
        <w:t xml:space="preserve"> </w:t>
      </w:r>
      <w:r w:rsidRPr="00A6513C">
        <w:rPr>
          <w:rFonts w:ascii="Arial" w:hAnsi="Arial" w:cs="Arial"/>
          <w:i/>
          <w:w w:val="120"/>
        </w:rPr>
        <w:t>so</w:t>
      </w:r>
      <w:r w:rsidRPr="00A6513C">
        <w:rPr>
          <w:rFonts w:ascii="Arial" w:hAnsi="Arial" w:cs="Arial"/>
          <w:i/>
          <w:spacing w:val="15"/>
          <w:w w:val="120"/>
        </w:rPr>
        <w:t xml:space="preserve"> </w:t>
      </w:r>
      <w:r w:rsidRPr="00A6513C">
        <w:rPr>
          <w:rFonts w:ascii="Arial" w:hAnsi="Arial" w:cs="Arial"/>
          <w:i/>
          <w:w w:val="120"/>
        </w:rPr>
        <w:t>th</w:t>
      </w:r>
      <w:r w:rsidRPr="00A6513C">
        <w:rPr>
          <w:rFonts w:ascii="Arial" w:hAnsi="Arial" w:cs="Arial"/>
          <w:i/>
          <w:spacing w:val="-4"/>
          <w:w w:val="120"/>
        </w:rPr>
        <w:t>a</w:t>
      </w:r>
      <w:r w:rsidRPr="00A6513C">
        <w:rPr>
          <w:rFonts w:ascii="Arial" w:hAnsi="Arial" w:cs="Arial"/>
          <w:i/>
          <w:w w:val="120"/>
        </w:rPr>
        <w:t>t</w:t>
      </w:r>
      <w:r w:rsidRPr="00A6513C">
        <w:rPr>
          <w:rFonts w:ascii="Arial" w:hAnsi="Arial" w:cs="Arial"/>
          <w:i/>
          <w:spacing w:val="16"/>
          <w:w w:val="120"/>
        </w:rPr>
        <w:t xml:space="preserve"> </w:t>
      </w:r>
      <w:r w:rsidRPr="00A6513C">
        <w:rPr>
          <w:rFonts w:ascii="Arial" w:hAnsi="Arial" w:cs="Arial"/>
          <w:i/>
          <w:w w:val="120"/>
        </w:rPr>
        <w:t>the</w:t>
      </w:r>
      <w:r w:rsidRPr="00A6513C">
        <w:rPr>
          <w:rFonts w:ascii="Arial" w:hAnsi="Arial" w:cs="Arial"/>
          <w:i/>
          <w:spacing w:val="16"/>
          <w:w w:val="120"/>
        </w:rPr>
        <w:t xml:space="preserve"> </w:t>
      </w:r>
      <w:r w:rsidRPr="00A6513C">
        <w:rPr>
          <w:rFonts w:ascii="Arial" w:hAnsi="Arial" w:cs="Arial"/>
          <w:i/>
          <w:w w:val="120"/>
        </w:rPr>
        <w:t>beh</w:t>
      </w:r>
      <w:r w:rsidRPr="00A6513C">
        <w:rPr>
          <w:rFonts w:ascii="Arial" w:hAnsi="Arial" w:cs="Arial"/>
          <w:i/>
          <w:spacing w:val="-6"/>
          <w:w w:val="120"/>
        </w:rPr>
        <w:t>a</w:t>
      </w:r>
      <w:r w:rsidRPr="00A6513C">
        <w:rPr>
          <w:rFonts w:ascii="Arial" w:hAnsi="Arial" w:cs="Arial"/>
          <w:i/>
          <w:w w:val="120"/>
        </w:rPr>
        <w:t>viour</w:t>
      </w:r>
      <w:r w:rsidRPr="00A6513C">
        <w:rPr>
          <w:rFonts w:ascii="Arial" w:hAnsi="Arial" w:cs="Arial"/>
          <w:i/>
          <w:w w:val="119"/>
        </w:rPr>
        <w:t xml:space="preserve"> </w:t>
      </w:r>
      <w:r w:rsidRPr="00A6513C">
        <w:rPr>
          <w:rFonts w:ascii="Arial" w:hAnsi="Arial" w:cs="Arial"/>
          <w:i/>
          <w:w w:val="120"/>
        </w:rPr>
        <w:t>will</w:t>
      </w:r>
      <w:r w:rsidRPr="00A6513C">
        <w:rPr>
          <w:rFonts w:ascii="Arial" w:hAnsi="Arial" w:cs="Arial"/>
          <w:i/>
          <w:spacing w:val="5"/>
          <w:w w:val="120"/>
        </w:rPr>
        <w:t xml:space="preserve"> </w:t>
      </w:r>
      <w:r w:rsidRPr="00A6513C">
        <w:rPr>
          <w:rFonts w:ascii="Arial" w:hAnsi="Arial" w:cs="Arial"/>
          <w:i/>
          <w:w w:val="120"/>
        </w:rPr>
        <w:t>be</w:t>
      </w:r>
      <w:r w:rsidRPr="00A6513C">
        <w:rPr>
          <w:rFonts w:ascii="Arial" w:hAnsi="Arial" w:cs="Arial"/>
          <w:i/>
          <w:spacing w:val="5"/>
          <w:w w:val="120"/>
        </w:rPr>
        <w:t xml:space="preserve"> </w:t>
      </w:r>
      <w:r w:rsidRPr="00A6513C">
        <w:rPr>
          <w:rFonts w:ascii="Arial" w:hAnsi="Arial" w:cs="Arial"/>
          <w:i/>
          <w:spacing w:val="-7"/>
          <w:w w:val="120"/>
        </w:rPr>
        <w:t>r</w:t>
      </w:r>
      <w:r w:rsidRPr="00A6513C">
        <w:rPr>
          <w:rFonts w:ascii="Arial" w:hAnsi="Arial" w:cs="Arial"/>
          <w:i/>
          <w:w w:val="120"/>
        </w:rPr>
        <w:t>einforced</w:t>
      </w:r>
      <w:r w:rsidR="00261889">
        <w:rPr>
          <w:rFonts w:ascii="Arial" w:hAnsi="Arial" w:cs="Arial"/>
          <w:i/>
        </w:rPr>
        <w:t xml:space="preserve"> </w:t>
      </w:r>
      <w:r w:rsidRPr="00A6513C">
        <w:rPr>
          <w:rFonts w:ascii="Arial" w:hAnsi="Arial" w:cs="Arial"/>
          <w:i/>
          <w:w w:val="120"/>
        </w:rPr>
        <w:t>and</w:t>
      </w:r>
      <w:r w:rsidRPr="00A6513C">
        <w:rPr>
          <w:rFonts w:ascii="Arial" w:hAnsi="Arial" w:cs="Arial"/>
          <w:i/>
          <w:spacing w:val="24"/>
          <w:w w:val="120"/>
        </w:rPr>
        <w:t xml:space="preserve"> </w:t>
      </w:r>
      <w:r w:rsidRPr="00A6513C">
        <w:rPr>
          <w:rFonts w:ascii="Arial" w:hAnsi="Arial" w:cs="Arial"/>
          <w:i/>
          <w:spacing w:val="-7"/>
          <w:w w:val="120"/>
        </w:rPr>
        <w:t>r</w:t>
      </w:r>
      <w:r w:rsidRPr="00A6513C">
        <w:rPr>
          <w:rFonts w:ascii="Arial" w:hAnsi="Arial" w:cs="Arial"/>
          <w:i/>
          <w:w w:val="120"/>
        </w:rPr>
        <w:t>epe</w:t>
      </w:r>
      <w:r w:rsidRPr="00A6513C">
        <w:rPr>
          <w:rFonts w:ascii="Arial" w:hAnsi="Arial" w:cs="Arial"/>
          <w:i/>
          <w:spacing w:val="-4"/>
          <w:w w:val="120"/>
        </w:rPr>
        <w:t>a</w:t>
      </w:r>
      <w:r w:rsidRPr="00A6513C">
        <w:rPr>
          <w:rFonts w:ascii="Arial" w:hAnsi="Arial" w:cs="Arial"/>
          <w:i/>
          <w:w w:val="120"/>
        </w:rPr>
        <w:t>ted</w:t>
      </w:r>
      <w:r w:rsidRPr="00A6513C">
        <w:rPr>
          <w:rFonts w:ascii="Arial" w:hAnsi="Arial" w:cs="Arial"/>
          <w:i/>
          <w:color w:val="FFFFFF"/>
          <w:w w:val="120"/>
        </w:rPr>
        <w:t>.</w:t>
      </w:r>
    </w:p>
    <w:p w:rsidR="00261889" w:rsidRPr="00261889" w:rsidRDefault="00261889" w:rsidP="00261889">
      <w:pPr>
        <w:jc w:val="center"/>
        <w:rPr>
          <w:rFonts w:ascii="Arial" w:hAnsi="Arial" w:cs="Arial"/>
          <w:i/>
        </w:rPr>
      </w:pPr>
    </w:p>
    <w:p w:rsidR="00A77935" w:rsidRPr="001464DD" w:rsidRDefault="00A77935" w:rsidP="00A77935">
      <w:pPr>
        <w:pStyle w:val="Heading2"/>
      </w:pPr>
      <w:r w:rsidRPr="001464DD">
        <w:t>How to use behaviourism to improve your lessons</w:t>
      </w:r>
    </w:p>
    <w:p w:rsidR="00A77935" w:rsidRDefault="00A77935" w:rsidP="00A77935">
      <w:pPr>
        <w:rPr>
          <w:rFonts w:ascii="Arial" w:hAnsi="Arial" w:cs="Arial"/>
          <w:lang w:val="en-US"/>
        </w:rPr>
      </w:pPr>
      <w:r w:rsidRPr="00A6513C">
        <w:rPr>
          <w:rFonts w:ascii="Arial" w:hAnsi="Arial" w:cs="Arial"/>
          <w:lang w:val="en-US"/>
        </w:rPr>
        <w:t xml:space="preserve">In a noisy environment, such as a music class, it’s often difficult to get students’ attention. Try using a specific piece of music that builds to a crescendo as a signal for silence to follow. Some teachers use pieces of music to signal certain events. The Countdown theme could mean you have 30 seconds before you have to be quiet. The Mission Impossible theme tune could be a cue to tidy the room. With everyone in place and the room tidied by the time the music ends. This uses classical conditioning. </w:t>
      </w:r>
    </w:p>
    <w:p w:rsidR="00A77935" w:rsidRPr="00A6513C" w:rsidRDefault="00A77935" w:rsidP="00261889">
      <w:pPr>
        <w:spacing w:line="240" w:lineRule="auto"/>
        <w:rPr>
          <w:rFonts w:ascii="Arial" w:hAnsi="Arial" w:cs="Arial"/>
          <w:lang w:val="en-US"/>
        </w:rPr>
      </w:pPr>
      <w:r w:rsidRPr="00A6513C">
        <w:rPr>
          <w:rFonts w:ascii="Arial" w:hAnsi="Arial" w:cs="Arial"/>
          <w:lang w:val="en-US"/>
        </w:rPr>
        <w:t xml:space="preserve">Perhaps you are impressed with the overall </w:t>
      </w:r>
      <w:proofErr w:type="spellStart"/>
      <w:r w:rsidRPr="00A6513C">
        <w:rPr>
          <w:rFonts w:ascii="Arial" w:hAnsi="Arial" w:cs="Arial"/>
          <w:lang w:val="en-US"/>
        </w:rPr>
        <w:t>behaviour</w:t>
      </w:r>
      <w:proofErr w:type="spellEnd"/>
      <w:r w:rsidRPr="00A6513C">
        <w:rPr>
          <w:rFonts w:ascii="Arial" w:hAnsi="Arial" w:cs="Arial"/>
          <w:lang w:val="en-US"/>
        </w:rPr>
        <w:t xml:space="preserve"> of your class, but still the students make mistakes such as forgetting homework or not raising a hand before answering questions. </w:t>
      </w:r>
      <w:proofErr w:type="gramStart"/>
      <w:r w:rsidRPr="00A6513C">
        <w:rPr>
          <w:rFonts w:ascii="Arial" w:hAnsi="Arial" w:cs="Arial"/>
          <w:lang w:val="en-US"/>
        </w:rPr>
        <w:t>Rather than punishing the students, try devising a system of points where they can redeem their mistakes by earning points for a better than average effort on homework or for remembering to put a hand up to answer questions.</w:t>
      </w:r>
      <w:proofErr w:type="gramEnd"/>
      <w:r w:rsidRPr="00A6513C">
        <w:rPr>
          <w:rFonts w:ascii="Arial" w:hAnsi="Arial" w:cs="Arial"/>
          <w:lang w:val="en-US"/>
        </w:rPr>
        <w:t xml:space="preserve"> Acknowledge them when they earn points with positive verbal reinforcement.</w:t>
      </w:r>
    </w:p>
    <w:p w:rsidR="00261889" w:rsidRDefault="00261889" w:rsidP="00A77935">
      <w:pPr>
        <w:rPr>
          <w:rFonts w:ascii="Arial" w:hAnsi="Arial" w:cs="Arial"/>
          <w:lang w:val="en-US"/>
        </w:rPr>
      </w:pPr>
    </w:p>
    <w:p w:rsidR="00A77935" w:rsidRPr="00A6513C" w:rsidRDefault="00A77935" w:rsidP="00261889">
      <w:pPr>
        <w:pStyle w:val="Heading3"/>
        <w:rPr>
          <w:lang w:val="en-US"/>
        </w:rPr>
      </w:pPr>
      <w:r w:rsidRPr="00A6513C">
        <w:rPr>
          <w:lang w:val="en-US"/>
        </w:rPr>
        <w:t>For further information</w:t>
      </w:r>
      <w:r w:rsidR="00261889">
        <w:rPr>
          <w:lang w:val="en-US"/>
        </w:rPr>
        <w:t xml:space="preserve">: </w:t>
      </w:r>
    </w:p>
    <w:p w:rsidR="00A77935" w:rsidRPr="001464DD" w:rsidRDefault="00F2430B" w:rsidP="00A77935">
      <w:pPr>
        <w:rPr>
          <w:rFonts w:ascii="Arial" w:eastAsia="Times New Roman" w:hAnsi="Arial" w:cs="Arial"/>
        </w:rPr>
      </w:pPr>
      <w:hyperlink r:id="rId10" w:history="1">
        <w:r w:rsidR="00A77935" w:rsidRPr="001464DD">
          <w:rPr>
            <w:rStyle w:val="Hyperlink"/>
            <w:rFonts w:ascii="Arial" w:eastAsia="Times New Roman" w:hAnsi="Arial" w:cs="Arial"/>
          </w:rPr>
          <w:t>http://www.ibe.unesco.org/publications/ThinkersPdf/skinnere.PDF</w:t>
        </w:r>
      </w:hyperlink>
      <w:r w:rsidR="00A77935" w:rsidRPr="001464DD">
        <w:rPr>
          <w:rFonts w:ascii="Arial" w:eastAsia="Times New Roman" w:hAnsi="Arial" w:cs="Arial"/>
        </w:rPr>
        <w:t xml:space="preserve"> </w:t>
      </w:r>
    </w:p>
    <w:p w:rsidR="00A77935" w:rsidRPr="001464DD" w:rsidRDefault="00A77935" w:rsidP="00A77935">
      <w:pPr>
        <w:rPr>
          <w:rFonts w:ascii="Arial" w:eastAsia="Times New Roman" w:hAnsi="Arial" w:cs="Arial"/>
        </w:rPr>
      </w:pPr>
    </w:p>
    <w:p w:rsidR="00582790" w:rsidRPr="0082496C" w:rsidRDefault="00F2430B" w:rsidP="0082496C">
      <w:pPr>
        <w:rPr>
          <w:rFonts w:ascii="Arial" w:hAnsi="Arial" w:cs="Arial"/>
        </w:rPr>
      </w:pPr>
      <w:hyperlink r:id="rId11" w:history="1">
        <w:r w:rsidR="00A77935" w:rsidRPr="001464DD">
          <w:rPr>
            <w:rStyle w:val="Hyperlink"/>
            <w:rFonts w:ascii="Arial" w:hAnsi="Arial" w:cs="Arial"/>
          </w:rPr>
          <w:t>http://www.bfskinner.com/</w:t>
        </w:r>
      </w:hyperlink>
      <w:r w:rsidR="00A77935" w:rsidRPr="001464DD">
        <w:rPr>
          <w:rFonts w:ascii="Arial" w:hAnsi="Arial" w:cs="Arial"/>
        </w:rPr>
        <w:t xml:space="preserve"> </w:t>
      </w:r>
    </w:p>
    <w:sectPr w:rsidR="00582790" w:rsidRPr="0082496C" w:rsidSect="00DB201A">
      <w:headerReference w:type="even" r:id="rId12"/>
      <w:footerReference w:type="default" r:id="rId13"/>
      <w:headerReference w:type="first" r:id="rId14"/>
      <w:footerReference w:type="first" r:id="rId15"/>
      <w:pgSz w:w="11906" w:h="16838" w:code="9"/>
      <w:pgMar w:top="1440" w:right="1440" w:bottom="1440" w:left="1440" w:header="907" w:footer="15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935" w:rsidRDefault="00A77935" w:rsidP="00AD07D9">
      <w:pPr>
        <w:spacing w:after="0" w:line="240" w:lineRule="auto"/>
      </w:pPr>
      <w:r>
        <w:separator/>
      </w:r>
    </w:p>
  </w:endnote>
  <w:endnote w:type="continuationSeparator" w:id="0">
    <w:p w:rsidR="00A77935" w:rsidRDefault="00A77935" w:rsidP="00AD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embedRegular r:id="rId1" w:fontKey="{3183B6CB-2C30-4AF9-B54F-5EA0C5CC4FC4}"/>
  </w:font>
  <w:font w:name="Open Sans">
    <w:altName w:val="Tahoma"/>
    <w:panose1 w:val="020B0606030504020204"/>
    <w:charset w:val="00"/>
    <w:family w:val="swiss"/>
    <w:pitch w:val="variable"/>
    <w:sig w:usb0="E00002EF" w:usb1="4000205B" w:usb2="00000028" w:usb3="00000000" w:csb0="0000019F" w:csb1="00000000"/>
    <w:embedRegular r:id="rId2" w:fontKey="{54653C1F-C525-4D42-A7AC-081479963966}"/>
    <w:embedBold r:id="rId3" w:fontKey="{5C87ADFF-7B46-435C-84A4-57D60DEF305C}"/>
    <w:embedItalic r:id="rId4" w:fontKey="{B644B4DC-1E05-4516-8E0B-00C2C287C2AC}"/>
  </w:font>
  <w:font w:name="Tahoma">
    <w:panose1 w:val="020B0604030504040204"/>
    <w:charset w:val="00"/>
    <w:family w:val="swiss"/>
    <w:pitch w:val="variable"/>
    <w:sig w:usb0="E1002EFF" w:usb1="C000605B" w:usb2="00000029" w:usb3="00000000" w:csb0="000101FF" w:csb1="00000000"/>
    <w:embedRegular r:id="rId5" w:fontKey="{FA41C58D-E959-4022-BC7E-91030ADEA3B9}"/>
  </w:font>
  <w:font w:name="Arial">
    <w:panose1 w:val="020B0604020202020204"/>
    <w:charset w:val="00"/>
    <w:family w:val="swiss"/>
    <w:pitch w:val="variable"/>
    <w:sig w:usb0="E0002AFF" w:usb1="C0007843" w:usb2="00000009" w:usb3="00000000" w:csb0="000001FF" w:csb1="00000000"/>
  </w:font>
  <w:font w:name="Open Sans Semibold">
    <w:panose1 w:val="020B0706030804020204"/>
    <w:charset w:val="00"/>
    <w:family w:val="swiss"/>
    <w:pitch w:val="variable"/>
    <w:sig w:usb0="E00002EF" w:usb1="4000205B" w:usb2="00000028" w:usb3="00000000" w:csb0="0000019F" w:csb1="00000000"/>
    <w:embedRegular r:id="rId6" w:fontKey="{8444720D-193B-4701-B065-59D0AAF7A2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568795"/>
      <w:docPartObj>
        <w:docPartGallery w:val="Page Numbers (Bottom of Page)"/>
        <w:docPartUnique/>
      </w:docPartObj>
    </w:sdtPr>
    <w:sdtEndPr>
      <w:rPr>
        <w:noProof/>
      </w:rPr>
    </w:sdtEndPr>
    <w:sdtContent>
      <w:p w:rsidR="00F2430B" w:rsidRDefault="00F243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2715F" w:rsidRPr="00B2715F" w:rsidRDefault="00B2715F">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677699"/>
      <w:docPartObj>
        <w:docPartGallery w:val="Page Numbers (Bottom of Page)"/>
        <w:docPartUnique/>
      </w:docPartObj>
    </w:sdtPr>
    <w:sdtEndPr>
      <w:rPr>
        <w:noProof/>
      </w:rPr>
    </w:sdtEndPr>
    <w:sdtContent>
      <w:p w:rsidR="00F2430B" w:rsidRDefault="00F2430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E56AD" w:rsidRDefault="00FE5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935" w:rsidRDefault="00A77935" w:rsidP="00AD07D9">
      <w:pPr>
        <w:spacing w:after="0" w:line="240" w:lineRule="auto"/>
      </w:pPr>
      <w:r>
        <w:separator/>
      </w:r>
    </w:p>
  </w:footnote>
  <w:footnote w:type="continuationSeparator" w:id="0">
    <w:p w:rsidR="00A77935" w:rsidRDefault="00A77935" w:rsidP="00AD0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AD" w:rsidRDefault="00FE56AD" w:rsidP="00FE56AD">
    <w:pPr>
      <w:pStyle w:val="Header"/>
      <w:tabs>
        <w:tab w:val="left" w:pos="637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6AD" w:rsidRDefault="00FE56AD">
    <w:pPr>
      <w:pStyle w:val="Header"/>
    </w:pPr>
    <w:r>
      <w:rPr>
        <w:noProof/>
        <w:lang w:eastAsia="en-GB"/>
      </w:rPr>
      <w:drawing>
        <wp:anchor distT="0" distB="0" distL="114300" distR="114300" simplePos="0" relativeHeight="251659264" behindDoc="0" locked="0" layoutInCell="1" allowOverlap="1" wp14:anchorId="0CE1B586" wp14:editId="49FD864F">
          <wp:simplePos x="0" y="0"/>
          <wp:positionH relativeFrom="margin">
            <wp:posOffset>5259705</wp:posOffset>
          </wp:positionH>
          <wp:positionV relativeFrom="paragraph">
            <wp:posOffset>-301815</wp:posOffset>
          </wp:positionV>
          <wp:extent cx="1343660" cy="153289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660" cy="1532890"/>
                  </a:xfrm>
                  <a:prstGeom prst="rect">
                    <a:avLst/>
                  </a:prstGeom>
                </pic:spPr>
              </pic:pic>
            </a:graphicData>
          </a:graphic>
        </wp:anchor>
      </w:drawing>
    </w:r>
  </w:p>
  <w:p w:rsidR="00C46790" w:rsidRDefault="00C46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10ECA8"/>
    <w:lvl w:ilvl="0">
      <w:start w:val="1"/>
      <w:numFmt w:val="decimal"/>
      <w:lvlText w:val="%1."/>
      <w:lvlJc w:val="left"/>
      <w:pPr>
        <w:tabs>
          <w:tab w:val="num" w:pos="1492"/>
        </w:tabs>
        <w:ind w:left="1492" w:hanging="360"/>
      </w:pPr>
    </w:lvl>
  </w:abstractNum>
  <w:abstractNum w:abstractNumId="1">
    <w:nsid w:val="FFFFFF7D"/>
    <w:multiLevelType w:val="singleLevel"/>
    <w:tmpl w:val="E4E0132E"/>
    <w:lvl w:ilvl="0">
      <w:start w:val="1"/>
      <w:numFmt w:val="decimal"/>
      <w:lvlText w:val="%1."/>
      <w:lvlJc w:val="left"/>
      <w:pPr>
        <w:tabs>
          <w:tab w:val="num" w:pos="1209"/>
        </w:tabs>
        <w:ind w:left="1209" w:hanging="360"/>
      </w:pPr>
    </w:lvl>
  </w:abstractNum>
  <w:abstractNum w:abstractNumId="2">
    <w:nsid w:val="FFFFFF7E"/>
    <w:multiLevelType w:val="singleLevel"/>
    <w:tmpl w:val="93385806"/>
    <w:lvl w:ilvl="0">
      <w:start w:val="1"/>
      <w:numFmt w:val="decimal"/>
      <w:lvlText w:val="%1."/>
      <w:lvlJc w:val="left"/>
      <w:pPr>
        <w:tabs>
          <w:tab w:val="num" w:pos="926"/>
        </w:tabs>
        <w:ind w:left="926" w:hanging="360"/>
      </w:pPr>
    </w:lvl>
  </w:abstractNum>
  <w:abstractNum w:abstractNumId="3">
    <w:nsid w:val="FFFFFF7F"/>
    <w:multiLevelType w:val="singleLevel"/>
    <w:tmpl w:val="E9B21926"/>
    <w:lvl w:ilvl="0">
      <w:start w:val="1"/>
      <w:numFmt w:val="decimal"/>
      <w:lvlText w:val="%1."/>
      <w:lvlJc w:val="left"/>
      <w:pPr>
        <w:tabs>
          <w:tab w:val="num" w:pos="643"/>
        </w:tabs>
        <w:ind w:left="643" w:hanging="360"/>
      </w:pPr>
    </w:lvl>
  </w:abstractNum>
  <w:abstractNum w:abstractNumId="4">
    <w:nsid w:val="FFFFFF80"/>
    <w:multiLevelType w:val="singleLevel"/>
    <w:tmpl w:val="A9628D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A861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B4B0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40CF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700B16"/>
    <w:lvl w:ilvl="0">
      <w:start w:val="1"/>
      <w:numFmt w:val="decimal"/>
      <w:lvlText w:val="%1."/>
      <w:lvlJc w:val="left"/>
      <w:pPr>
        <w:tabs>
          <w:tab w:val="num" w:pos="360"/>
        </w:tabs>
        <w:ind w:left="360" w:hanging="360"/>
      </w:pPr>
    </w:lvl>
  </w:abstractNum>
  <w:abstractNum w:abstractNumId="9">
    <w:nsid w:val="FFFFFF89"/>
    <w:multiLevelType w:val="singleLevel"/>
    <w:tmpl w:val="36666640"/>
    <w:lvl w:ilvl="0">
      <w:start w:val="1"/>
      <w:numFmt w:val="bullet"/>
      <w:lvlText w:val=""/>
      <w:lvlJc w:val="left"/>
      <w:pPr>
        <w:tabs>
          <w:tab w:val="num" w:pos="360"/>
        </w:tabs>
        <w:ind w:left="360" w:hanging="360"/>
      </w:pPr>
      <w:rPr>
        <w:rFonts w:ascii="Symbol" w:hAnsi="Symbol" w:hint="default"/>
      </w:rPr>
    </w:lvl>
  </w:abstractNum>
  <w:abstractNum w:abstractNumId="10">
    <w:nsid w:val="0B1378A4"/>
    <w:multiLevelType w:val="hybridMultilevel"/>
    <w:tmpl w:val="DCEA9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BAB46B6"/>
    <w:multiLevelType w:val="hybridMultilevel"/>
    <w:tmpl w:val="FD1CE046"/>
    <w:lvl w:ilvl="0" w:tplc="79FE8D0C">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174CC9"/>
    <w:multiLevelType w:val="hybridMultilevel"/>
    <w:tmpl w:val="F7CE4ECC"/>
    <w:lvl w:ilvl="0" w:tplc="53184926">
      <w:start w:val="1"/>
      <w:numFmt w:val="bullet"/>
      <w:pStyle w:val="HEABulletPoints"/>
      <w:lvlText w:val=""/>
      <w:lvlJc w:val="left"/>
      <w:pPr>
        <w:ind w:left="720" w:hanging="360"/>
      </w:pPr>
      <w:rPr>
        <w:rFonts w:ascii="Symbol" w:hAnsi="Symbol" w:hint="default"/>
        <w:color w:val="38B5AA"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2F79F8"/>
    <w:multiLevelType w:val="hybridMultilevel"/>
    <w:tmpl w:val="99DC2F82"/>
    <w:lvl w:ilvl="0" w:tplc="EBAA997A">
      <w:start w:val="1"/>
      <w:numFmt w:val="decimal"/>
      <w:pStyle w:val="HEANumberings"/>
      <w:lvlText w:val="%1."/>
      <w:lvlJc w:val="left"/>
      <w:pPr>
        <w:ind w:left="720" w:hanging="360"/>
      </w:pPr>
      <w:rPr>
        <w:rFonts w:hint="default"/>
        <w:color w:val="38B5AA"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54B1A80"/>
    <w:multiLevelType w:val="hybridMultilevel"/>
    <w:tmpl w:val="9C74A8EA"/>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9BE435B"/>
    <w:multiLevelType w:val="hybridMultilevel"/>
    <w:tmpl w:val="8D581306"/>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9D70F19"/>
    <w:multiLevelType w:val="hybridMultilevel"/>
    <w:tmpl w:val="DEA2830A"/>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9351141"/>
    <w:multiLevelType w:val="hybridMultilevel"/>
    <w:tmpl w:val="49BE5432"/>
    <w:lvl w:ilvl="0" w:tplc="073285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DBF0359"/>
    <w:multiLevelType w:val="hybridMultilevel"/>
    <w:tmpl w:val="5FCA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EC5B7B"/>
    <w:multiLevelType w:val="hybridMultilevel"/>
    <w:tmpl w:val="A3321D42"/>
    <w:lvl w:ilvl="0" w:tplc="631CBD10">
      <w:start w:val="1"/>
      <w:numFmt w:val="decimal"/>
      <w:pStyle w:val="Numbering"/>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9A3901"/>
    <w:multiLevelType w:val="hybridMultilevel"/>
    <w:tmpl w:val="B596B3E4"/>
    <w:lvl w:ilvl="0" w:tplc="C164B378">
      <w:start w:val="1"/>
      <w:numFmt w:val="bullet"/>
      <w:pStyle w:val="HEABulletpoints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B65182"/>
    <w:multiLevelType w:val="hybridMultilevel"/>
    <w:tmpl w:val="7F0E9894"/>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C833B67"/>
    <w:multiLevelType w:val="hybridMultilevel"/>
    <w:tmpl w:val="4E768F54"/>
    <w:lvl w:ilvl="0" w:tplc="256AA854">
      <w:start w:val="1"/>
      <w:numFmt w:val="bullet"/>
      <w:pStyle w:val="HEABullets"/>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073FFA"/>
    <w:multiLevelType w:val="hybridMultilevel"/>
    <w:tmpl w:val="23CCB0A6"/>
    <w:lvl w:ilvl="0" w:tplc="4E9E576C">
      <w:start w:val="1"/>
      <w:numFmt w:val="decimal"/>
      <w:pStyle w:val="HEA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7164E2D"/>
    <w:multiLevelType w:val="hybridMultilevel"/>
    <w:tmpl w:val="909E9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8DB4254"/>
    <w:multiLevelType w:val="hybridMultilevel"/>
    <w:tmpl w:val="F2C072DA"/>
    <w:lvl w:ilvl="0" w:tplc="B5FE7692">
      <w:start w:val="1"/>
      <w:numFmt w:val="bullet"/>
      <w:pStyle w:val="Bullet1"/>
      <w:lvlText w:val=""/>
      <w:lvlJc w:val="left"/>
      <w:pPr>
        <w:ind w:left="720" w:hanging="360"/>
      </w:pPr>
      <w:rPr>
        <w:rFonts w:ascii="Symbol" w:hAnsi="Symbol" w:hint="default"/>
        <w:color w:val="FFA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7C4F60"/>
    <w:multiLevelType w:val="hybridMultilevel"/>
    <w:tmpl w:val="A1AAA7FC"/>
    <w:lvl w:ilvl="0" w:tplc="5976909A">
      <w:start w:val="1"/>
      <w:numFmt w:val="decimal"/>
      <w:lvlText w:val="%1."/>
      <w:lvlJc w:val="left"/>
      <w:pPr>
        <w:ind w:left="720" w:hanging="360"/>
      </w:pPr>
      <w:rPr>
        <w:rFonts w:ascii="Gill Sans MT" w:hAnsi="Gill Sans MT" w:hint="default"/>
        <w:color w:val="007AA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7"/>
  </w:num>
  <w:num w:numId="3">
    <w:abstractNumId w:val="25"/>
  </w:num>
  <w:num w:numId="4">
    <w:abstractNumId w:val="10"/>
  </w:num>
  <w:num w:numId="5">
    <w:abstractNumId w:val="22"/>
  </w:num>
  <w:num w:numId="6">
    <w:abstractNumId w:val="14"/>
  </w:num>
  <w:num w:numId="7">
    <w:abstractNumId w:val="26"/>
  </w:num>
  <w:num w:numId="8">
    <w:abstractNumId w:val="21"/>
  </w:num>
  <w:num w:numId="9">
    <w:abstractNumId w:val="16"/>
  </w:num>
  <w:num w:numId="10">
    <w:abstractNumId w:val="15"/>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20"/>
  </w:num>
  <w:num w:numId="23">
    <w:abstractNumId w:val="24"/>
  </w:num>
  <w:num w:numId="24">
    <w:abstractNumId w:val="23"/>
  </w:num>
  <w:num w:numId="25">
    <w:abstractNumId w:val="12"/>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35"/>
    <w:rsid w:val="000F4E7D"/>
    <w:rsid w:val="001C0A96"/>
    <w:rsid w:val="00261889"/>
    <w:rsid w:val="003218EE"/>
    <w:rsid w:val="003A520D"/>
    <w:rsid w:val="00582790"/>
    <w:rsid w:val="00634921"/>
    <w:rsid w:val="006B46FB"/>
    <w:rsid w:val="008063D3"/>
    <w:rsid w:val="0082496C"/>
    <w:rsid w:val="008879D1"/>
    <w:rsid w:val="008D5830"/>
    <w:rsid w:val="009B71B9"/>
    <w:rsid w:val="00A12D8A"/>
    <w:rsid w:val="00A77935"/>
    <w:rsid w:val="00A97F5C"/>
    <w:rsid w:val="00AD07D9"/>
    <w:rsid w:val="00B2715F"/>
    <w:rsid w:val="00BA72B0"/>
    <w:rsid w:val="00BD760F"/>
    <w:rsid w:val="00C36C1D"/>
    <w:rsid w:val="00C46790"/>
    <w:rsid w:val="00C75127"/>
    <w:rsid w:val="00CF62F5"/>
    <w:rsid w:val="00D0429B"/>
    <w:rsid w:val="00D337A9"/>
    <w:rsid w:val="00D9627C"/>
    <w:rsid w:val="00DB201A"/>
    <w:rsid w:val="00EA2869"/>
    <w:rsid w:val="00F2430B"/>
    <w:rsid w:val="00FE5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Bullet1"/>
    <w:next w:val="Normal"/>
    <w:link w:val="Heading1Char"/>
    <w:uiPriority w:val="9"/>
    <w:qFormat/>
    <w:rsid w:val="00582790"/>
    <w:pPr>
      <w:numPr>
        <w:numId w:val="0"/>
      </w:numPr>
      <w:ind w:left="720" w:hanging="360"/>
      <w:outlineLvl w:val="0"/>
    </w:pPr>
    <w:rPr>
      <w:b/>
      <w:color w:val="FFA100"/>
      <w:sz w:val="28"/>
      <w:szCs w:val="28"/>
    </w:rPr>
  </w:style>
  <w:style w:type="paragraph" w:styleId="Heading2">
    <w:name w:val="heading 2"/>
    <w:basedOn w:val="Normal"/>
    <w:next w:val="Normal"/>
    <w:link w:val="Heading2Char"/>
    <w:uiPriority w:val="9"/>
    <w:unhideWhenUsed/>
    <w:qFormat/>
    <w:rsid w:val="00582790"/>
    <w:pPr>
      <w:outlineLvl w:val="1"/>
    </w:pPr>
    <w:rPr>
      <w:b/>
      <w:color w:val="FFA100"/>
      <w:sz w:val="24"/>
      <w:szCs w:val="24"/>
    </w:rPr>
  </w:style>
  <w:style w:type="paragraph" w:styleId="Heading3">
    <w:name w:val="heading 3"/>
    <w:basedOn w:val="Heading2"/>
    <w:next w:val="Normal"/>
    <w:link w:val="Heading3Char"/>
    <w:uiPriority w:val="9"/>
    <w:unhideWhenUsed/>
    <w:qFormat/>
    <w:rsid w:val="00582790"/>
    <w:pPr>
      <w:outlineLvl w:val="2"/>
    </w:pPr>
    <w:rPr>
      <w:color w:val="auto"/>
      <w:sz w:val="22"/>
      <w:szCs w:val="22"/>
    </w:rPr>
  </w:style>
  <w:style w:type="paragraph" w:styleId="Heading4">
    <w:name w:val="heading 4"/>
    <w:basedOn w:val="Heading3"/>
    <w:next w:val="Normal"/>
    <w:link w:val="Heading4Char"/>
    <w:uiPriority w:val="9"/>
    <w:unhideWhenUsed/>
    <w:qFormat/>
    <w:rsid w:val="00582790"/>
    <w:pPr>
      <w:outlineLvl w:val="3"/>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D9"/>
  </w:style>
  <w:style w:type="paragraph" w:styleId="Footer">
    <w:name w:val="footer"/>
    <w:basedOn w:val="Normal"/>
    <w:link w:val="FooterChar"/>
    <w:uiPriority w:val="99"/>
    <w:unhideWhenUsed/>
    <w:rsid w:val="00AD0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D9"/>
  </w:style>
  <w:style w:type="paragraph" w:styleId="NormalWeb">
    <w:name w:val="Normal (Web)"/>
    <w:basedOn w:val="Normal"/>
    <w:uiPriority w:val="99"/>
    <w:unhideWhenUsed/>
    <w:rsid w:val="00B271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B71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71B9"/>
  </w:style>
  <w:style w:type="character" w:customStyle="1" w:styleId="eop">
    <w:name w:val="eop"/>
    <w:basedOn w:val="DefaultParagraphFont"/>
    <w:rsid w:val="009B71B9"/>
  </w:style>
  <w:style w:type="character" w:styleId="PlaceholderText">
    <w:name w:val="Placeholder Text"/>
    <w:basedOn w:val="DefaultParagraphFont"/>
    <w:uiPriority w:val="99"/>
    <w:semiHidden/>
    <w:rsid w:val="008D5830"/>
    <w:rPr>
      <w:color w:val="808080"/>
    </w:rPr>
  </w:style>
  <w:style w:type="character" w:styleId="Hyperlink">
    <w:name w:val="Hyperlink"/>
    <w:basedOn w:val="DefaultParagraphFont"/>
    <w:uiPriority w:val="99"/>
    <w:unhideWhenUsed/>
    <w:rsid w:val="008D5830"/>
    <w:rPr>
      <w:color w:val="0563C1" w:themeColor="hyperlink"/>
      <w:u w:val="single"/>
    </w:rPr>
  </w:style>
  <w:style w:type="character" w:customStyle="1" w:styleId="Heading1Char">
    <w:name w:val="Heading 1 Char"/>
    <w:basedOn w:val="DefaultParagraphFont"/>
    <w:link w:val="Heading1"/>
    <w:uiPriority w:val="9"/>
    <w:rsid w:val="00582790"/>
    <w:rPr>
      <w:b/>
      <w:color w:val="FFA100"/>
      <w:sz w:val="28"/>
      <w:szCs w:val="28"/>
    </w:rPr>
  </w:style>
  <w:style w:type="character" w:customStyle="1" w:styleId="Heading2Char">
    <w:name w:val="Heading 2 Char"/>
    <w:basedOn w:val="DefaultParagraphFont"/>
    <w:link w:val="Heading2"/>
    <w:uiPriority w:val="9"/>
    <w:rsid w:val="00582790"/>
    <w:rPr>
      <w:b/>
      <w:color w:val="FFA100"/>
      <w:sz w:val="24"/>
      <w:szCs w:val="24"/>
    </w:rPr>
  </w:style>
  <w:style w:type="paragraph" w:styleId="BalloonText">
    <w:name w:val="Balloon Text"/>
    <w:basedOn w:val="Normal"/>
    <w:link w:val="BalloonTextChar"/>
    <w:uiPriority w:val="99"/>
    <w:semiHidden/>
    <w:unhideWhenUsed/>
    <w:rsid w:val="00FE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6AD"/>
    <w:rPr>
      <w:rFonts w:ascii="Tahoma" w:hAnsi="Tahoma" w:cs="Tahoma"/>
      <w:sz w:val="16"/>
      <w:szCs w:val="16"/>
    </w:rPr>
  </w:style>
  <w:style w:type="paragraph" w:styleId="ListParagraph">
    <w:name w:val="List Paragraph"/>
    <w:basedOn w:val="Normal"/>
    <w:link w:val="ListParagraphChar"/>
    <w:uiPriority w:val="34"/>
    <w:rsid w:val="003A520D"/>
    <w:pPr>
      <w:ind w:left="720"/>
      <w:contextualSpacing/>
    </w:pPr>
  </w:style>
  <w:style w:type="paragraph" w:customStyle="1" w:styleId="Bullet">
    <w:name w:val="Bullet"/>
    <w:basedOn w:val="Normal"/>
    <w:link w:val="BulletChar"/>
    <w:rsid w:val="003A520D"/>
    <w:pPr>
      <w:numPr>
        <w:numId w:val="1"/>
      </w:numPr>
      <w:spacing w:after="0" w:line="240" w:lineRule="auto"/>
      <w:ind w:right="129"/>
    </w:pPr>
    <w:rPr>
      <w:rFonts w:ascii="Open Sans" w:hAnsi="Open Sans" w:cs="Open Sans"/>
      <w:sz w:val="24"/>
    </w:rPr>
  </w:style>
  <w:style w:type="paragraph" w:customStyle="1" w:styleId="Bullet1">
    <w:name w:val="Bullet1"/>
    <w:basedOn w:val="ListParagraph"/>
    <w:link w:val="Bullet1Char"/>
    <w:qFormat/>
    <w:rsid w:val="00582790"/>
    <w:pPr>
      <w:numPr>
        <w:numId w:val="3"/>
      </w:numPr>
    </w:pPr>
  </w:style>
  <w:style w:type="character" w:customStyle="1" w:styleId="ListParagraphChar">
    <w:name w:val="List Paragraph Char"/>
    <w:basedOn w:val="DefaultParagraphFont"/>
    <w:link w:val="ListParagraph"/>
    <w:uiPriority w:val="34"/>
    <w:rsid w:val="003A520D"/>
  </w:style>
  <w:style w:type="character" w:customStyle="1" w:styleId="BulletChar">
    <w:name w:val="Bullet Char"/>
    <w:basedOn w:val="ListParagraphChar"/>
    <w:link w:val="Bullet"/>
    <w:rsid w:val="003A520D"/>
    <w:rPr>
      <w:rFonts w:ascii="Open Sans" w:hAnsi="Open Sans" w:cs="Open Sans"/>
      <w:sz w:val="24"/>
    </w:rPr>
  </w:style>
  <w:style w:type="character" w:customStyle="1" w:styleId="Bullet1Char">
    <w:name w:val="Bullet1 Char"/>
    <w:basedOn w:val="BulletChar"/>
    <w:link w:val="Bullet1"/>
    <w:rsid w:val="00582790"/>
    <w:rPr>
      <w:rFonts w:ascii="Open Sans" w:hAnsi="Open Sans" w:cs="Open Sans"/>
      <w:sz w:val="24"/>
    </w:rPr>
  </w:style>
  <w:style w:type="character" w:customStyle="1" w:styleId="Heading3Char">
    <w:name w:val="Heading 3 Char"/>
    <w:basedOn w:val="DefaultParagraphFont"/>
    <w:link w:val="Heading3"/>
    <w:uiPriority w:val="9"/>
    <w:rsid w:val="00582790"/>
    <w:rPr>
      <w:b/>
    </w:rPr>
  </w:style>
  <w:style w:type="character" w:customStyle="1" w:styleId="Heading4Char">
    <w:name w:val="Heading 4 Char"/>
    <w:basedOn w:val="DefaultParagraphFont"/>
    <w:link w:val="Heading4"/>
    <w:uiPriority w:val="9"/>
    <w:rsid w:val="00582790"/>
    <w:rPr>
      <w:u w:val="single"/>
    </w:rPr>
  </w:style>
  <w:style w:type="paragraph" w:customStyle="1" w:styleId="LetterDate">
    <w:name w:val="Letter Date"/>
    <w:basedOn w:val="Normal"/>
    <w:link w:val="LetterDateChar"/>
    <w:qFormat/>
    <w:rsid w:val="00582790"/>
    <w:rPr>
      <w:color w:val="FFA100"/>
    </w:rPr>
  </w:style>
  <w:style w:type="character" w:customStyle="1" w:styleId="LetterDateChar">
    <w:name w:val="Letter Date Char"/>
    <w:basedOn w:val="DefaultParagraphFont"/>
    <w:link w:val="LetterDate"/>
    <w:rsid w:val="00582790"/>
    <w:rPr>
      <w:color w:val="FFA100"/>
    </w:rPr>
  </w:style>
  <w:style w:type="paragraph" w:customStyle="1" w:styleId="HEABullets">
    <w:name w:val="HEA Bullets"/>
    <w:basedOn w:val="Normal"/>
    <w:rsid w:val="00A77935"/>
    <w:pPr>
      <w:numPr>
        <w:numId w:val="5"/>
      </w:numPr>
      <w:spacing w:after="0" w:line="240" w:lineRule="auto"/>
      <w:ind w:left="170" w:hanging="170"/>
    </w:pPr>
    <w:rPr>
      <w:rFonts w:ascii="Open Sans" w:hAnsi="Open Sans"/>
      <w:color w:val="000000" w:themeColor="text1"/>
      <w:szCs w:val="24"/>
    </w:rPr>
  </w:style>
  <w:style w:type="paragraph" w:customStyle="1" w:styleId="Numbering">
    <w:name w:val="Numbering"/>
    <w:basedOn w:val="Normal"/>
    <w:next w:val="Normal"/>
    <w:rsid w:val="00A77935"/>
    <w:pPr>
      <w:numPr>
        <w:numId w:val="21"/>
      </w:numPr>
      <w:spacing w:after="0" w:line="240" w:lineRule="auto"/>
      <w:ind w:left="284" w:hanging="284"/>
    </w:pPr>
    <w:rPr>
      <w:rFonts w:ascii="Open Sans" w:hAnsi="Open Sans"/>
      <w:color w:val="000000" w:themeColor="text1"/>
      <w:szCs w:val="24"/>
    </w:rPr>
  </w:style>
  <w:style w:type="paragraph" w:customStyle="1" w:styleId="HEABulletpoints0">
    <w:name w:val="HEA Bulletpoints"/>
    <w:basedOn w:val="ListParagraph"/>
    <w:link w:val="HEABulletpointsChar"/>
    <w:rsid w:val="00A77935"/>
    <w:pPr>
      <w:numPr>
        <w:numId w:val="22"/>
      </w:numPr>
      <w:spacing w:after="0" w:line="240" w:lineRule="auto"/>
    </w:pPr>
    <w:rPr>
      <w:rFonts w:ascii="Open Sans" w:hAnsi="Open Sans"/>
      <w:color w:val="000000" w:themeColor="text1"/>
      <w:szCs w:val="24"/>
    </w:rPr>
  </w:style>
  <w:style w:type="paragraph" w:customStyle="1" w:styleId="HEANumbering">
    <w:name w:val="HEA Numbering"/>
    <w:basedOn w:val="Normal"/>
    <w:link w:val="HEANumberingChar"/>
    <w:rsid w:val="00A77935"/>
    <w:pPr>
      <w:spacing w:after="0" w:line="240" w:lineRule="auto"/>
    </w:pPr>
    <w:rPr>
      <w:rFonts w:ascii="Open Sans" w:hAnsi="Open Sans"/>
      <w:color w:val="000000" w:themeColor="text1"/>
      <w:szCs w:val="24"/>
    </w:rPr>
  </w:style>
  <w:style w:type="character" w:customStyle="1" w:styleId="HEABulletpointsChar">
    <w:name w:val="HEA Bulletpoints Char"/>
    <w:basedOn w:val="ListParagraphChar"/>
    <w:link w:val="HEABulletpoints0"/>
    <w:rsid w:val="00A77935"/>
    <w:rPr>
      <w:rFonts w:ascii="Open Sans" w:hAnsi="Open Sans"/>
      <w:color w:val="000000" w:themeColor="text1"/>
      <w:szCs w:val="24"/>
    </w:rPr>
  </w:style>
  <w:style w:type="paragraph" w:customStyle="1" w:styleId="HEANumbers">
    <w:name w:val="HEA Numbers"/>
    <w:basedOn w:val="HEANumbering"/>
    <w:link w:val="HEANumbersChar"/>
    <w:rsid w:val="00A77935"/>
    <w:pPr>
      <w:numPr>
        <w:numId w:val="24"/>
      </w:numPr>
    </w:pPr>
  </w:style>
  <w:style w:type="character" w:customStyle="1" w:styleId="HEANumberingChar">
    <w:name w:val="HEA Numbering Char"/>
    <w:basedOn w:val="DefaultParagraphFont"/>
    <w:link w:val="HEANumbering"/>
    <w:rsid w:val="00A77935"/>
    <w:rPr>
      <w:rFonts w:ascii="Open Sans" w:hAnsi="Open Sans"/>
      <w:color w:val="000000" w:themeColor="text1"/>
      <w:szCs w:val="24"/>
    </w:rPr>
  </w:style>
  <w:style w:type="character" w:customStyle="1" w:styleId="HEANumbersChar">
    <w:name w:val="HEA Numbers Char"/>
    <w:basedOn w:val="HEANumberingChar"/>
    <w:link w:val="HEANumbers"/>
    <w:rsid w:val="00A77935"/>
    <w:rPr>
      <w:rFonts w:ascii="Open Sans" w:hAnsi="Open Sans"/>
      <w:color w:val="000000" w:themeColor="text1"/>
      <w:szCs w:val="24"/>
    </w:rPr>
  </w:style>
  <w:style w:type="paragraph" w:customStyle="1" w:styleId="HEABulletPoints">
    <w:name w:val="HEA Bullet Points"/>
    <w:basedOn w:val="ListParagraph"/>
    <w:link w:val="HEABulletPointsChar0"/>
    <w:qFormat/>
    <w:rsid w:val="00A77935"/>
    <w:pPr>
      <w:numPr>
        <w:numId w:val="25"/>
      </w:numPr>
      <w:spacing w:after="0" w:line="240" w:lineRule="auto"/>
    </w:pPr>
    <w:rPr>
      <w:rFonts w:ascii="Open Sans" w:hAnsi="Open Sans"/>
      <w:color w:val="000000" w:themeColor="text1"/>
      <w:szCs w:val="24"/>
    </w:rPr>
  </w:style>
  <w:style w:type="paragraph" w:customStyle="1" w:styleId="HEANumberings">
    <w:name w:val="HEA Numberings"/>
    <w:basedOn w:val="HEABulletPoints"/>
    <w:link w:val="HEANumberingsChar"/>
    <w:qFormat/>
    <w:rsid w:val="00A77935"/>
    <w:pPr>
      <w:numPr>
        <w:numId w:val="26"/>
      </w:numPr>
    </w:pPr>
  </w:style>
  <w:style w:type="character" w:customStyle="1" w:styleId="HEABulletPointsChar0">
    <w:name w:val="HEA Bullet Points Char"/>
    <w:basedOn w:val="ListParagraphChar"/>
    <w:link w:val="HEABulletPoints"/>
    <w:rsid w:val="00A77935"/>
    <w:rPr>
      <w:rFonts w:ascii="Open Sans" w:hAnsi="Open Sans"/>
      <w:color w:val="000000" w:themeColor="text1"/>
      <w:szCs w:val="24"/>
    </w:rPr>
  </w:style>
  <w:style w:type="character" w:customStyle="1" w:styleId="HEANumberingsChar">
    <w:name w:val="HEA Numberings Char"/>
    <w:basedOn w:val="HEABulletPointsChar0"/>
    <w:link w:val="HEANumberings"/>
    <w:rsid w:val="00A77935"/>
    <w:rPr>
      <w:rFonts w:ascii="Open Sans" w:hAnsi="Open Sans"/>
      <w:color w:val="000000" w:themeColor="text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Bullet1"/>
    <w:next w:val="Normal"/>
    <w:link w:val="Heading1Char"/>
    <w:uiPriority w:val="9"/>
    <w:qFormat/>
    <w:rsid w:val="00582790"/>
    <w:pPr>
      <w:numPr>
        <w:numId w:val="0"/>
      </w:numPr>
      <w:ind w:left="720" w:hanging="360"/>
      <w:outlineLvl w:val="0"/>
    </w:pPr>
    <w:rPr>
      <w:b/>
      <w:color w:val="FFA100"/>
      <w:sz w:val="28"/>
      <w:szCs w:val="28"/>
    </w:rPr>
  </w:style>
  <w:style w:type="paragraph" w:styleId="Heading2">
    <w:name w:val="heading 2"/>
    <w:basedOn w:val="Normal"/>
    <w:next w:val="Normal"/>
    <w:link w:val="Heading2Char"/>
    <w:uiPriority w:val="9"/>
    <w:unhideWhenUsed/>
    <w:qFormat/>
    <w:rsid w:val="00582790"/>
    <w:pPr>
      <w:outlineLvl w:val="1"/>
    </w:pPr>
    <w:rPr>
      <w:b/>
      <w:color w:val="FFA100"/>
      <w:sz w:val="24"/>
      <w:szCs w:val="24"/>
    </w:rPr>
  </w:style>
  <w:style w:type="paragraph" w:styleId="Heading3">
    <w:name w:val="heading 3"/>
    <w:basedOn w:val="Heading2"/>
    <w:next w:val="Normal"/>
    <w:link w:val="Heading3Char"/>
    <w:uiPriority w:val="9"/>
    <w:unhideWhenUsed/>
    <w:qFormat/>
    <w:rsid w:val="00582790"/>
    <w:pPr>
      <w:outlineLvl w:val="2"/>
    </w:pPr>
    <w:rPr>
      <w:color w:val="auto"/>
      <w:sz w:val="22"/>
      <w:szCs w:val="22"/>
    </w:rPr>
  </w:style>
  <w:style w:type="paragraph" w:styleId="Heading4">
    <w:name w:val="heading 4"/>
    <w:basedOn w:val="Heading3"/>
    <w:next w:val="Normal"/>
    <w:link w:val="Heading4Char"/>
    <w:uiPriority w:val="9"/>
    <w:unhideWhenUsed/>
    <w:qFormat/>
    <w:rsid w:val="00582790"/>
    <w:pPr>
      <w:outlineLvl w:val="3"/>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7D9"/>
  </w:style>
  <w:style w:type="paragraph" w:styleId="Footer">
    <w:name w:val="footer"/>
    <w:basedOn w:val="Normal"/>
    <w:link w:val="FooterChar"/>
    <w:uiPriority w:val="99"/>
    <w:unhideWhenUsed/>
    <w:rsid w:val="00AD0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7D9"/>
  </w:style>
  <w:style w:type="paragraph" w:styleId="NormalWeb">
    <w:name w:val="Normal (Web)"/>
    <w:basedOn w:val="Normal"/>
    <w:uiPriority w:val="99"/>
    <w:unhideWhenUsed/>
    <w:rsid w:val="00B271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9B71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B71B9"/>
  </w:style>
  <w:style w:type="character" w:customStyle="1" w:styleId="eop">
    <w:name w:val="eop"/>
    <w:basedOn w:val="DefaultParagraphFont"/>
    <w:rsid w:val="009B71B9"/>
  </w:style>
  <w:style w:type="character" w:styleId="PlaceholderText">
    <w:name w:val="Placeholder Text"/>
    <w:basedOn w:val="DefaultParagraphFont"/>
    <w:uiPriority w:val="99"/>
    <w:semiHidden/>
    <w:rsid w:val="008D5830"/>
    <w:rPr>
      <w:color w:val="808080"/>
    </w:rPr>
  </w:style>
  <w:style w:type="character" w:styleId="Hyperlink">
    <w:name w:val="Hyperlink"/>
    <w:basedOn w:val="DefaultParagraphFont"/>
    <w:uiPriority w:val="99"/>
    <w:unhideWhenUsed/>
    <w:rsid w:val="008D5830"/>
    <w:rPr>
      <w:color w:val="0563C1" w:themeColor="hyperlink"/>
      <w:u w:val="single"/>
    </w:rPr>
  </w:style>
  <w:style w:type="character" w:customStyle="1" w:styleId="Heading1Char">
    <w:name w:val="Heading 1 Char"/>
    <w:basedOn w:val="DefaultParagraphFont"/>
    <w:link w:val="Heading1"/>
    <w:uiPriority w:val="9"/>
    <w:rsid w:val="00582790"/>
    <w:rPr>
      <w:b/>
      <w:color w:val="FFA100"/>
      <w:sz w:val="28"/>
      <w:szCs w:val="28"/>
    </w:rPr>
  </w:style>
  <w:style w:type="character" w:customStyle="1" w:styleId="Heading2Char">
    <w:name w:val="Heading 2 Char"/>
    <w:basedOn w:val="DefaultParagraphFont"/>
    <w:link w:val="Heading2"/>
    <w:uiPriority w:val="9"/>
    <w:rsid w:val="00582790"/>
    <w:rPr>
      <w:b/>
      <w:color w:val="FFA100"/>
      <w:sz w:val="24"/>
      <w:szCs w:val="24"/>
    </w:rPr>
  </w:style>
  <w:style w:type="paragraph" w:styleId="BalloonText">
    <w:name w:val="Balloon Text"/>
    <w:basedOn w:val="Normal"/>
    <w:link w:val="BalloonTextChar"/>
    <w:uiPriority w:val="99"/>
    <w:semiHidden/>
    <w:unhideWhenUsed/>
    <w:rsid w:val="00FE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6AD"/>
    <w:rPr>
      <w:rFonts w:ascii="Tahoma" w:hAnsi="Tahoma" w:cs="Tahoma"/>
      <w:sz w:val="16"/>
      <w:szCs w:val="16"/>
    </w:rPr>
  </w:style>
  <w:style w:type="paragraph" w:styleId="ListParagraph">
    <w:name w:val="List Paragraph"/>
    <w:basedOn w:val="Normal"/>
    <w:link w:val="ListParagraphChar"/>
    <w:uiPriority w:val="34"/>
    <w:rsid w:val="003A520D"/>
    <w:pPr>
      <w:ind w:left="720"/>
      <w:contextualSpacing/>
    </w:pPr>
  </w:style>
  <w:style w:type="paragraph" w:customStyle="1" w:styleId="Bullet">
    <w:name w:val="Bullet"/>
    <w:basedOn w:val="Normal"/>
    <w:link w:val="BulletChar"/>
    <w:rsid w:val="003A520D"/>
    <w:pPr>
      <w:numPr>
        <w:numId w:val="1"/>
      </w:numPr>
      <w:spacing w:after="0" w:line="240" w:lineRule="auto"/>
      <w:ind w:right="129"/>
    </w:pPr>
    <w:rPr>
      <w:rFonts w:ascii="Open Sans" w:hAnsi="Open Sans" w:cs="Open Sans"/>
      <w:sz w:val="24"/>
    </w:rPr>
  </w:style>
  <w:style w:type="paragraph" w:customStyle="1" w:styleId="Bullet1">
    <w:name w:val="Bullet1"/>
    <w:basedOn w:val="ListParagraph"/>
    <w:link w:val="Bullet1Char"/>
    <w:qFormat/>
    <w:rsid w:val="00582790"/>
    <w:pPr>
      <w:numPr>
        <w:numId w:val="3"/>
      </w:numPr>
    </w:pPr>
  </w:style>
  <w:style w:type="character" w:customStyle="1" w:styleId="ListParagraphChar">
    <w:name w:val="List Paragraph Char"/>
    <w:basedOn w:val="DefaultParagraphFont"/>
    <w:link w:val="ListParagraph"/>
    <w:uiPriority w:val="34"/>
    <w:rsid w:val="003A520D"/>
  </w:style>
  <w:style w:type="character" w:customStyle="1" w:styleId="BulletChar">
    <w:name w:val="Bullet Char"/>
    <w:basedOn w:val="ListParagraphChar"/>
    <w:link w:val="Bullet"/>
    <w:rsid w:val="003A520D"/>
    <w:rPr>
      <w:rFonts w:ascii="Open Sans" w:hAnsi="Open Sans" w:cs="Open Sans"/>
      <w:sz w:val="24"/>
    </w:rPr>
  </w:style>
  <w:style w:type="character" w:customStyle="1" w:styleId="Bullet1Char">
    <w:name w:val="Bullet1 Char"/>
    <w:basedOn w:val="BulletChar"/>
    <w:link w:val="Bullet1"/>
    <w:rsid w:val="00582790"/>
    <w:rPr>
      <w:rFonts w:ascii="Open Sans" w:hAnsi="Open Sans" w:cs="Open Sans"/>
      <w:sz w:val="24"/>
    </w:rPr>
  </w:style>
  <w:style w:type="character" w:customStyle="1" w:styleId="Heading3Char">
    <w:name w:val="Heading 3 Char"/>
    <w:basedOn w:val="DefaultParagraphFont"/>
    <w:link w:val="Heading3"/>
    <w:uiPriority w:val="9"/>
    <w:rsid w:val="00582790"/>
    <w:rPr>
      <w:b/>
    </w:rPr>
  </w:style>
  <w:style w:type="character" w:customStyle="1" w:styleId="Heading4Char">
    <w:name w:val="Heading 4 Char"/>
    <w:basedOn w:val="DefaultParagraphFont"/>
    <w:link w:val="Heading4"/>
    <w:uiPriority w:val="9"/>
    <w:rsid w:val="00582790"/>
    <w:rPr>
      <w:u w:val="single"/>
    </w:rPr>
  </w:style>
  <w:style w:type="paragraph" w:customStyle="1" w:styleId="LetterDate">
    <w:name w:val="Letter Date"/>
    <w:basedOn w:val="Normal"/>
    <w:link w:val="LetterDateChar"/>
    <w:qFormat/>
    <w:rsid w:val="00582790"/>
    <w:rPr>
      <w:color w:val="FFA100"/>
    </w:rPr>
  </w:style>
  <w:style w:type="character" w:customStyle="1" w:styleId="LetterDateChar">
    <w:name w:val="Letter Date Char"/>
    <w:basedOn w:val="DefaultParagraphFont"/>
    <w:link w:val="LetterDate"/>
    <w:rsid w:val="00582790"/>
    <w:rPr>
      <w:color w:val="FFA100"/>
    </w:rPr>
  </w:style>
  <w:style w:type="paragraph" w:customStyle="1" w:styleId="HEABullets">
    <w:name w:val="HEA Bullets"/>
    <w:basedOn w:val="Normal"/>
    <w:rsid w:val="00A77935"/>
    <w:pPr>
      <w:numPr>
        <w:numId w:val="5"/>
      </w:numPr>
      <w:spacing w:after="0" w:line="240" w:lineRule="auto"/>
      <w:ind w:left="170" w:hanging="170"/>
    </w:pPr>
    <w:rPr>
      <w:rFonts w:ascii="Open Sans" w:hAnsi="Open Sans"/>
      <w:color w:val="000000" w:themeColor="text1"/>
      <w:szCs w:val="24"/>
    </w:rPr>
  </w:style>
  <w:style w:type="paragraph" w:customStyle="1" w:styleId="Numbering">
    <w:name w:val="Numbering"/>
    <w:basedOn w:val="Normal"/>
    <w:next w:val="Normal"/>
    <w:rsid w:val="00A77935"/>
    <w:pPr>
      <w:numPr>
        <w:numId w:val="21"/>
      </w:numPr>
      <w:spacing w:after="0" w:line="240" w:lineRule="auto"/>
      <w:ind w:left="284" w:hanging="284"/>
    </w:pPr>
    <w:rPr>
      <w:rFonts w:ascii="Open Sans" w:hAnsi="Open Sans"/>
      <w:color w:val="000000" w:themeColor="text1"/>
      <w:szCs w:val="24"/>
    </w:rPr>
  </w:style>
  <w:style w:type="paragraph" w:customStyle="1" w:styleId="HEABulletpoints0">
    <w:name w:val="HEA Bulletpoints"/>
    <w:basedOn w:val="ListParagraph"/>
    <w:link w:val="HEABulletpointsChar"/>
    <w:rsid w:val="00A77935"/>
    <w:pPr>
      <w:numPr>
        <w:numId w:val="22"/>
      </w:numPr>
      <w:spacing w:after="0" w:line="240" w:lineRule="auto"/>
    </w:pPr>
    <w:rPr>
      <w:rFonts w:ascii="Open Sans" w:hAnsi="Open Sans"/>
      <w:color w:val="000000" w:themeColor="text1"/>
      <w:szCs w:val="24"/>
    </w:rPr>
  </w:style>
  <w:style w:type="paragraph" w:customStyle="1" w:styleId="HEANumbering">
    <w:name w:val="HEA Numbering"/>
    <w:basedOn w:val="Normal"/>
    <w:link w:val="HEANumberingChar"/>
    <w:rsid w:val="00A77935"/>
    <w:pPr>
      <w:spacing w:after="0" w:line="240" w:lineRule="auto"/>
    </w:pPr>
    <w:rPr>
      <w:rFonts w:ascii="Open Sans" w:hAnsi="Open Sans"/>
      <w:color w:val="000000" w:themeColor="text1"/>
      <w:szCs w:val="24"/>
    </w:rPr>
  </w:style>
  <w:style w:type="character" w:customStyle="1" w:styleId="HEABulletpointsChar">
    <w:name w:val="HEA Bulletpoints Char"/>
    <w:basedOn w:val="ListParagraphChar"/>
    <w:link w:val="HEABulletpoints0"/>
    <w:rsid w:val="00A77935"/>
    <w:rPr>
      <w:rFonts w:ascii="Open Sans" w:hAnsi="Open Sans"/>
      <w:color w:val="000000" w:themeColor="text1"/>
      <w:szCs w:val="24"/>
    </w:rPr>
  </w:style>
  <w:style w:type="paragraph" w:customStyle="1" w:styleId="HEANumbers">
    <w:name w:val="HEA Numbers"/>
    <w:basedOn w:val="HEANumbering"/>
    <w:link w:val="HEANumbersChar"/>
    <w:rsid w:val="00A77935"/>
    <w:pPr>
      <w:numPr>
        <w:numId w:val="24"/>
      </w:numPr>
    </w:pPr>
  </w:style>
  <w:style w:type="character" w:customStyle="1" w:styleId="HEANumberingChar">
    <w:name w:val="HEA Numbering Char"/>
    <w:basedOn w:val="DefaultParagraphFont"/>
    <w:link w:val="HEANumbering"/>
    <w:rsid w:val="00A77935"/>
    <w:rPr>
      <w:rFonts w:ascii="Open Sans" w:hAnsi="Open Sans"/>
      <w:color w:val="000000" w:themeColor="text1"/>
      <w:szCs w:val="24"/>
    </w:rPr>
  </w:style>
  <w:style w:type="character" w:customStyle="1" w:styleId="HEANumbersChar">
    <w:name w:val="HEA Numbers Char"/>
    <w:basedOn w:val="HEANumberingChar"/>
    <w:link w:val="HEANumbers"/>
    <w:rsid w:val="00A77935"/>
    <w:rPr>
      <w:rFonts w:ascii="Open Sans" w:hAnsi="Open Sans"/>
      <w:color w:val="000000" w:themeColor="text1"/>
      <w:szCs w:val="24"/>
    </w:rPr>
  </w:style>
  <w:style w:type="paragraph" w:customStyle="1" w:styleId="HEABulletPoints">
    <w:name w:val="HEA Bullet Points"/>
    <w:basedOn w:val="ListParagraph"/>
    <w:link w:val="HEABulletPointsChar0"/>
    <w:qFormat/>
    <w:rsid w:val="00A77935"/>
    <w:pPr>
      <w:numPr>
        <w:numId w:val="25"/>
      </w:numPr>
      <w:spacing w:after="0" w:line="240" w:lineRule="auto"/>
    </w:pPr>
    <w:rPr>
      <w:rFonts w:ascii="Open Sans" w:hAnsi="Open Sans"/>
      <w:color w:val="000000" w:themeColor="text1"/>
      <w:szCs w:val="24"/>
    </w:rPr>
  </w:style>
  <w:style w:type="paragraph" w:customStyle="1" w:styleId="HEANumberings">
    <w:name w:val="HEA Numberings"/>
    <w:basedOn w:val="HEABulletPoints"/>
    <w:link w:val="HEANumberingsChar"/>
    <w:qFormat/>
    <w:rsid w:val="00A77935"/>
    <w:pPr>
      <w:numPr>
        <w:numId w:val="26"/>
      </w:numPr>
    </w:pPr>
  </w:style>
  <w:style w:type="character" w:customStyle="1" w:styleId="HEABulletPointsChar0">
    <w:name w:val="HEA Bullet Points Char"/>
    <w:basedOn w:val="ListParagraphChar"/>
    <w:link w:val="HEABulletPoints"/>
    <w:rsid w:val="00A77935"/>
    <w:rPr>
      <w:rFonts w:ascii="Open Sans" w:hAnsi="Open Sans"/>
      <w:color w:val="000000" w:themeColor="text1"/>
      <w:szCs w:val="24"/>
    </w:rPr>
  </w:style>
  <w:style w:type="character" w:customStyle="1" w:styleId="HEANumberingsChar">
    <w:name w:val="HEA Numberings Char"/>
    <w:basedOn w:val="HEABulletPointsChar0"/>
    <w:link w:val="HEANumberings"/>
    <w:rsid w:val="00A77935"/>
    <w:rPr>
      <w:rFonts w:ascii="Open Sans" w:hAnsi="Open Sans"/>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6985">
      <w:bodyDiv w:val="1"/>
      <w:marLeft w:val="0"/>
      <w:marRight w:val="0"/>
      <w:marTop w:val="0"/>
      <w:marBottom w:val="0"/>
      <w:divBdr>
        <w:top w:val="none" w:sz="0" w:space="0" w:color="auto"/>
        <w:left w:val="none" w:sz="0" w:space="0" w:color="auto"/>
        <w:bottom w:val="none" w:sz="0" w:space="0" w:color="auto"/>
        <w:right w:val="none" w:sz="0" w:space="0" w:color="auto"/>
      </w:divBdr>
    </w:div>
    <w:div w:id="947782805">
      <w:bodyDiv w:val="1"/>
      <w:marLeft w:val="0"/>
      <w:marRight w:val="0"/>
      <w:marTop w:val="0"/>
      <w:marBottom w:val="0"/>
      <w:divBdr>
        <w:top w:val="none" w:sz="0" w:space="0" w:color="auto"/>
        <w:left w:val="none" w:sz="0" w:space="0" w:color="auto"/>
        <w:bottom w:val="none" w:sz="0" w:space="0" w:color="auto"/>
        <w:right w:val="none" w:sz="0" w:space="0" w:color="auto"/>
      </w:divBdr>
      <w:divsChild>
        <w:div w:id="1014460054">
          <w:marLeft w:val="0"/>
          <w:marRight w:val="0"/>
          <w:marTop w:val="0"/>
          <w:marBottom w:val="0"/>
          <w:divBdr>
            <w:top w:val="none" w:sz="0" w:space="0" w:color="auto"/>
            <w:left w:val="none" w:sz="0" w:space="0" w:color="auto"/>
            <w:bottom w:val="none" w:sz="0" w:space="0" w:color="auto"/>
            <w:right w:val="none" w:sz="0" w:space="0" w:color="auto"/>
          </w:divBdr>
        </w:div>
        <w:div w:id="569538622">
          <w:marLeft w:val="0"/>
          <w:marRight w:val="0"/>
          <w:marTop w:val="0"/>
          <w:marBottom w:val="0"/>
          <w:divBdr>
            <w:top w:val="none" w:sz="0" w:space="0" w:color="auto"/>
            <w:left w:val="none" w:sz="0" w:space="0" w:color="auto"/>
            <w:bottom w:val="none" w:sz="0" w:space="0" w:color="auto"/>
            <w:right w:val="none" w:sz="0" w:space="0" w:color="auto"/>
          </w:divBdr>
        </w:div>
        <w:div w:id="527567570">
          <w:marLeft w:val="0"/>
          <w:marRight w:val="0"/>
          <w:marTop w:val="0"/>
          <w:marBottom w:val="0"/>
          <w:divBdr>
            <w:top w:val="none" w:sz="0" w:space="0" w:color="auto"/>
            <w:left w:val="none" w:sz="0" w:space="0" w:color="auto"/>
            <w:bottom w:val="none" w:sz="0" w:space="0" w:color="auto"/>
            <w:right w:val="none" w:sz="0" w:space="0" w:color="auto"/>
          </w:divBdr>
        </w:div>
      </w:divsChild>
    </w:div>
    <w:div w:id="1382171002">
      <w:bodyDiv w:val="1"/>
      <w:marLeft w:val="0"/>
      <w:marRight w:val="0"/>
      <w:marTop w:val="0"/>
      <w:marBottom w:val="0"/>
      <w:divBdr>
        <w:top w:val="none" w:sz="0" w:space="0" w:color="auto"/>
        <w:left w:val="none" w:sz="0" w:space="0" w:color="auto"/>
        <w:bottom w:val="none" w:sz="0" w:space="0" w:color="auto"/>
        <w:right w:val="none" w:sz="0" w:space="0" w:color="auto"/>
      </w:divBdr>
    </w:div>
    <w:div w:id="17344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fskinner.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be.unesco.org/publications/ThinkersPdf/skinnere.PDF" TargetMode="External"/><Relationship Id="rId4" Type="http://schemas.microsoft.com/office/2007/relationships/stylesWithEffects" Target="stylesWithEffects.xml"/><Relationship Id="rId9" Type="http://schemas.openxmlformats.org/officeDocument/2006/relationships/hyperlink" Target="http://www.lancashireadultlearning.net/pluginfile.php/109188/mod_resource/content/0/Great_Minds_1_.pdf"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ynC\AppData\Roaming\Microsoft\Templates\2015%20New%20Branding\Letterhead%20Template.dotx" TargetMode="External"/></Relationships>
</file>

<file path=word/theme/theme1.xml><?xml version="1.0" encoding="utf-8"?>
<a:theme xmlns:a="http://schemas.openxmlformats.org/drawingml/2006/main" name="Office Theme">
  <a:themeElements>
    <a:clrScheme name="HEA Colours">
      <a:dk1>
        <a:sysClr val="windowText" lastClr="000000"/>
      </a:dk1>
      <a:lt1>
        <a:sysClr val="window" lastClr="FFFFFF"/>
      </a:lt1>
      <a:dk2>
        <a:srgbClr val="0C0F1E"/>
      </a:dk2>
      <a:lt2>
        <a:srgbClr val="E7E6E6"/>
      </a:lt2>
      <a:accent1>
        <a:srgbClr val="F39200"/>
      </a:accent1>
      <a:accent2>
        <a:srgbClr val="0080C8"/>
      </a:accent2>
      <a:accent3>
        <a:srgbClr val="E5005A"/>
      </a:accent3>
      <a:accent4>
        <a:srgbClr val="662382"/>
      </a:accent4>
      <a:accent5>
        <a:srgbClr val="76B72A"/>
      </a:accent5>
      <a:accent6>
        <a:srgbClr val="38B5AA"/>
      </a:accent6>
      <a:hlink>
        <a:srgbClr val="0563C1"/>
      </a:hlink>
      <a:folHlink>
        <a:srgbClr val="954F72"/>
      </a:folHlink>
    </a:clrScheme>
    <a:fontScheme name="HEA font style">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A7703-8CC9-439E-83BC-11AB23D7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0</TotalTime>
  <Pages>2</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KathyW</cp:lastModifiedBy>
  <cp:revision>2</cp:revision>
  <cp:lastPrinted>2017-07-14T09:56:00Z</cp:lastPrinted>
  <dcterms:created xsi:type="dcterms:W3CDTF">2017-07-14T09:58:00Z</dcterms:created>
  <dcterms:modified xsi:type="dcterms:W3CDTF">2017-07-14T09:58:00Z</dcterms:modified>
</cp:coreProperties>
</file>