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7D" w:rsidRDefault="000F4E7D" w:rsidP="00CF62F5"/>
    <w:p w:rsidR="00965E5B" w:rsidRPr="00E2297E" w:rsidRDefault="00965E5B" w:rsidP="00965E5B">
      <w:pPr>
        <w:pStyle w:val="Heading1"/>
        <w:ind w:left="0" w:firstLine="0"/>
        <w:rPr>
          <w:rFonts w:ascii="Arial" w:hAnsi="Arial" w:cs="Arial"/>
          <w:b w:val="0"/>
        </w:rPr>
      </w:pPr>
      <w:r w:rsidRPr="00E2297E">
        <w:t xml:space="preserve">Motivational approaches </w:t>
      </w:r>
    </w:p>
    <w:p w:rsidR="00965E5B" w:rsidRPr="00E2297E" w:rsidRDefault="00965E5B" w:rsidP="00965E5B">
      <w:pPr>
        <w:pStyle w:val="Heading4"/>
        <w:ind w:left="426"/>
        <w:rPr>
          <w:rFonts w:ascii="Arial" w:hAnsi="Arial" w:cs="Arial"/>
          <w:b/>
          <w:bCs/>
          <w:color w:val="767171" w:themeColor="background2" w:themeShade="80"/>
          <w:u w:val="none"/>
        </w:rPr>
      </w:pPr>
      <w:r w:rsidRPr="00E2297E">
        <w:rPr>
          <w:rFonts w:ascii="Arial" w:hAnsi="Arial" w:cs="Arial"/>
          <w:b/>
          <w:bCs/>
          <w:color w:val="767171" w:themeColor="background2" w:themeShade="80"/>
          <w:u w:val="none"/>
        </w:rPr>
        <w:t>(Taken from the Times Educational Supplement Great Minds booklet)</w:t>
      </w:r>
    </w:p>
    <w:p w:rsidR="00965E5B" w:rsidRPr="00E2297E" w:rsidRDefault="00965E5B" w:rsidP="00965E5B">
      <w:pPr>
        <w:pStyle w:val="Heading4"/>
        <w:rPr>
          <w:rFonts w:ascii="Arial" w:hAnsi="Arial" w:cs="Arial"/>
          <w:u w:val="none"/>
        </w:rPr>
      </w:pPr>
      <w:r w:rsidRPr="00E2297E">
        <w:rPr>
          <w:rFonts w:ascii="Arial" w:hAnsi="Arial" w:cs="Arial"/>
          <w:u w:val="none"/>
        </w:rPr>
        <w:t>Available online from:</w:t>
      </w:r>
    </w:p>
    <w:p w:rsidR="00965E5B" w:rsidRPr="00965E5B" w:rsidRDefault="00965E5B" w:rsidP="00965E5B">
      <w:pPr>
        <w:pStyle w:val="Heading4"/>
        <w:rPr>
          <w:rFonts w:ascii="Arial" w:hAnsi="Arial" w:cs="Arial"/>
          <w:sz w:val="18"/>
          <w:szCs w:val="18"/>
        </w:rPr>
      </w:pPr>
      <w:hyperlink r:id="rId9" w:history="1">
        <w:r w:rsidRPr="00965E5B">
          <w:rPr>
            <w:rStyle w:val="Hyperlink"/>
            <w:rFonts w:ascii="Arial" w:hAnsi="Arial" w:cs="Arial"/>
            <w:sz w:val="18"/>
            <w:szCs w:val="18"/>
          </w:rPr>
          <w:t>http://www.lancashireadultlearning.net/pluginfile.php/109188/mod_resource/content/0/Great_Minds_1_.pdf</w:t>
        </w:r>
      </w:hyperlink>
    </w:p>
    <w:p w:rsidR="009F2CFE" w:rsidRDefault="009F2CFE" w:rsidP="003A7D5D">
      <w:pPr>
        <w:pStyle w:val="Heading1"/>
        <w:ind w:left="0" w:firstLine="0"/>
      </w:pPr>
    </w:p>
    <w:p w:rsidR="003A7D5D" w:rsidRPr="003A7D5D" w:rsidRDefault="003A7D5D" w:rsidP="003A7D5D">
      <w:pPr>
        <w:pStyle w:val="Heading1"/>
        <w:ind w:left="0" w:firstLine="0"/>
      </w:pPr>
      <w:r w:rsidRPr="003A7D5D">
        <w:t xml:space="preserve">Motivational approaches </w:t>
      </w:r>
      <w:r>
        <w:rPr>
          <w:rFonts w:ascii="Arial" w:hAnsi="Arial" w:cs="Arial"/>
          <w:lang w:val="en-US"/>
        </w:rPr>
        <w:tab/>
      </w:r>
    </w:p>
    <w:p w:rsidR="00E2297E" w:rsidRPr="00F207BA" w:rsidRDefault="00E2297E" w:rsidP="00E2297E">
      <w:pPr>
        <w:pStyle w:val="Heading4"/>
        <w:rPr>
          <w:rFonts w:ascii="Arial" w:hAnsi="Arial" w:cs="Arial"/>
          <w:u w:val="none"/>
          <w:lang w:val="en-US"/>
        </w:rPr>
      </w:pPr>
      <w:r w:rsidRPr="00F207BA">
        <w:rPr>
          <w:rFonts w:ascii="Arial" w:hAnsi="Arial" w:cs="Arial"/>
          <w:u w:val="none"/>
          <w:lang w:val="en-US"/>
        </w:rPr>
        <w:t>What would it take to get you to do the worst job imaginable? Maybe you are not motivated by money, perhaps helping people is more important to you, or recognition of your skills. But what motivates your students?</w:t>
      </w:r>
    </w:p>
    <w:p w:rsidR="00E2297E" w:rsidRPr="00F207BA" w:rsidRDefault="00E2297E" w:rsidP="00E2297E">
      <w:pPr>
        <w:pStyle w:val="Heading4"/>
        <w:rPr>
          <w:rFonts w:ascii="Arial" w:hAnsi="Arial" w:cs="Arial"/>
          <w:u w:val="none"/>
          <w:lang w:val="en-US"/>
        </w:rPr>
      </w:pPr>
      <w:r w:rsidRPr="00F207BA">
        <w:rPr>
          <w:rFonts w:ascii="Arial" w:hAnsi="Arial" w:cs="Arial"/>
          <w:u w:val="none"/>
          <w:lang w:val="en-US"/>
        </w:rPr>
        <w:t>You might think that some subjects have an advantage; boys can’t wait for PE, so they can play football, or science attracts them with promises of explosions and Bunsen burners. Motivation is a complex process. In the Eighties, John Keller produced the ARCS model for the motivational design of learning.</w:t>
      </w:r>
    </w:p>
    <w:p w:rsidR="00E2297E" w:rsidRPr="00F207BA" w:rsidRDefault="00E2297E" w:rsidP="00965E5B">
      <w:pPr>
        <w:pStyle w:val="Bullet1"/>
        <w:rPr>
          <w:lang w:val="en-US"/>
        </w:rPr>
      </w:pPr>
      <w:r w:rsidRPr="00F207BA">
        <w:rPr>
          <w:lang w:val="en-US"/>
        </w:rPr>
        <w:t>Attention – this can be gained by a stimulating question, a thought-provoking reading or a video clip.</w:t>
      </w:r>
    </w:p>
    <w:p w:rsidR="003A7D5D" w:rsidRPr="00965E5B" w:rsidRDefault="00E2297E" w:rsidP="00965E5B">
      <w:pPr>
        <w:pStyle w:val="Bullet1"/>
        <w:rPr>
          <w:lang w:val="en-US"/>
        </w:rPr>
      </w:pPr>
      <w:r w:rsidRPr="00965E5B">
        <w:rPr>
          <w:lang w:val="en-US"/>
        </w:rPr>
        <w:t xml:space="preserve">Relevance – establishing relevance increases student motivation. For example, use language and examples with which the learners are familiar. Tell students how the new </w:t>
      </w:r>
      <w:r w:rsidR="00965E5B" w:rsidRPr="00965E5B">
        <w:rPr>
          <w:lang w:val="en-US"/>
        </w:rPr>
        <w:t>learning will be useful to them.</w:t>
      </w:r>
    </w:p>
    <w:p w:rsidR="00BD240C" w:rsidRPr="00F207BA" w:rsidRDefault="00BD240C" w:rsidP="00965E5B">
      <w:pPr>
        <w:pStyle w:val="Bullet1"/>
        <w:rPr>
          <w:lang w:val="en-US"/>
        </w:rPr>
      </w:pPr>
      <w:r w:rsidRPr="00F207BA">
        <w:rPr>
          <w:lang w:val="en-US"/>
        </w:rPr>
        <w:t>Confidence – make sure that the content is not too challenging. Students need to feel confident that they can achieve some degree of success in activities.</w:t>
      </w:r>
    </w:p>
    <w:p w:rsidR="00F207BA" w:rsidRDefault="00BD240C" w:rsidP="00965E5B">
      <w:pPr>
        <w:pStyle w:val="Bullet1"/>
        <w:rPr>
          <w:lang w:val="en-US"/>
        </w:rPr>
      </w:pPr>
      <w:r w:rsidRPr="00F207BA">
        <w:rPr>
          <w:lang w:val="en-US"/>
        </w:rPr>
        <w:t>Satisfaction – at the end of the learning experience, students need to be rewarded, with a sense of achievement, or recognizing that a skill. Is beneficial, for example. Keller based his ideas partly on Abraham Maslow’s work in the Forties and Fifties. Maslow defined a hierarchy of needs, which basically says that a person’s</w:t>
      </w:r>
      <w:r w:rsidRPr="00621F01">
        <w:rPr>
          <w:lang w:val="en-AU"/>
        </w:rPr>
        <w:t xml:space="preserve"> behaviour</w:t>
      </w:r>
      <w:r w:rsidRPr="00F207BA">
        <w:rPr>
          <w:lang w:val="en-US"/>
        </w:rPr>
        <w:t xml:space="preserve"> will be dominated by those needs which have the greatest influence.</w:t>
      </w:r>
    </w:p>
    <w:p w:rsidR="00621F01" w:rsidRPr="00621F01" w:rsidRDefault="00621F01" w:rsidP="00621F01">
      <w:pPr>
        <w:pStyle w:val="ListParagraph"/>
        <w:spacing w:line="216" w:lineRule="auto"/>
        <w:ind w:left="567"/>
        <w:rPr>
          <w:rFonts w:ascii="Arial" w:hAnsi="Arial" w:cs="Arial"/>
          <w:lang w:val="en-US"/>
        </w:rPr>
      </w:pPr>
    </w:p>
    <w:p w:rsidR="00BD240C" w:rsidRPr="00BD240C" w:rsidRDefault="00BD240C" w:rsidP="003A7D5D">
      <w:pPr>
        <w:pStyle w:val="Heading2"/>
        <w:rPr>
          <w:rFonts w:ascii="Arial" w:hAnsi="Arial" w:cs="Arial"/>
          <w:lang w:val="en-US"/>
        </w:rPr>
      </w:pPr>
      <w:r w:rsidRPr="00BD240C">
        <w:rPr>
          <w:rFonts w:ascii="Arial" w:hAnsi="Arial" w:cs="Arial"/>
          <w:bCs/>
          <w:lang w:val="en-US"/>
        </w:rPr>
        <w:t>What’s Maslow’s hierarchy of needs about?</w:t>
      </w:r>
    </w:p>
    <w:p w:rsidR="00E2297E" w:rsidRPr="003A7D5D" w:rsidRDefault="003A7D5D" w:rsidP="003A7D5D">
      <w:pPr>
        <w:pStyle w:val="Heading4"/>
        <w:rPr>
          <w:rFonts w:ascii="Arial" w:hAnsi="Arial" w:cs="Arial"/>
          <w:u w:val="none"/>
          <w:lang w:val="en-US"/>
        </w:rPr>
      </w:pPr>
      <w:r w:rsidRPr="003A7D5D">
        <w:rPr>
          <w:rFonts w:ascii="Arial" w:hAnsi="Arial" w:cs="Arial"/>
          <w:u w:val="none"/>
          <w:lang w:val="en-US"/>
        </w:rPr>
        <w:t xml:space="preserve">Maslow’s hierarchy is often represented as a pyramid with basic biological needs (food, drink, warmth </w:t>
      </w:r>
      <w:r w:rsidR="00621F01" w:rsidRPr="003A7D5D">
        <w:rPr>
          <w:rFonts w:ascii="Arial" w:hAnsi="Arial" w:cs="Arial"/>
          <w:u w:val="none"/>
          <w:lang w:val="en-US"/>
        </w:rPr>
        <w:t>etc.</w:t>
      </w:r>
      <w:r w:rsidRPr="003A7D5D">
        <w:rPr>
          <w:rFonts w:ascii="Arial" w:hAnsi="Arial" w:cs="Arial"/>
          <w:u w:val="none"/>
          <w:lang w:val="en-US"/>
        </w:rPr>
        <w:t xml:space="preserve">) at its base. Next level up </w:t>
      </w:r>
      <w:r w:rsidR="00621F01" w:rsidRPr="003A7D5D">
        <w:rPr>
          <w:rFonts w:ascii="Arial" w:hAnsi="Arial" w:cs="Arial"/>
          <w:u w:val="none"/>
          <w:lang w:val="en-US"/>
        </w:rPr>
        <w:t>is safety</w:t>
      </w:r>
      <w:r w:rsidRPr="003A7D5D">
        <w:rPr>
          <w:rFonts w:ascii="Arial" w:hAnsi="Arial" w:cs="Arial"/>
          <w:u w:val="none"/>
          <w:lang w:val="en-US"/>
        </w:rPr>
        <w:t xml:space="preserve"> and security, moving on to belonging, such as friendship, being part of a group, affection etc. The fourth level is the need for self-esteem</w:t>
      </w:r>
      <w:r w:rsidR="00621F01" w:rsidRPr="003A7D5D">
        <w:rPr>
          <w:rFonts w:ascii="Arial" w:hAnsi="Arial" w:cs="Arial"/>
          <w:u w:val="none"/>
          <w:lang w:val="en-US"/>
        </w:rPr>
        <w:t>, competence</w:t>
      </w:r>
      <w:r w:rsidRPr="003A7D5D">
        <w:rPr>
          <w:rFonts w:ascii="Arial" w:hAnsi="Arial" w:cs="Arial"/>
          <w:u w:val="none"/>
          <w:lang w:val="en-US"/>
        </w:rPr>
        <w:t xml:space="preserve">, adequacy, attention and recognition. At the top of the pyramid is the need for </w:t>
      </w:r>
      <w:r w:rsidR="00621F01" w:rsidRPr="003A7D5D">
        <w:rPr>
          <w:rFonts w:ascii="Arial" w:hAnsi="Arial" w:cs="Arial"/>
          <w:u w:val="none"/>
          <w:lang w:val="en-US"/>
        </w:rPr>
        <w:t>self-fulfillment</w:t>
      </w:r>
      <w:r w:rsidRPr="003A7D5D">
        <w:rPr>
          <w:rFonts w:ascii="Arial" w:hAnsi="Arial" w:cs="Arial"/>
          <w:u w:val="none"/>
          <w:lang w:val="en-US"/>
        </w:rPr>
        <w:t xml:space="preserve"> or self- </w:t>
      </w:r>
      <w:r>
        <w:rPr>
          <w:rFonts w:ascii="Arial" w:hAnsi="Arial" w:cs="Arial"/>
          <w:u w:val="none"/>
          <w:lang w:val="en-US"/>
        </w:rPr>
        <w:t xml:space="preserve">actualization. </w:t>
      </w:r>
    </w:p>
    <w:p w:rsidR="00A77935" w:rsidRDefault="003A7D5D" w:rsidP="003A7D5D">
      <w:pPr>
        <w:pStyle w:val="Heading4"/>
        <w:rPr>
          <w:rFonts w:ascii="Arial" w:hAnsi="Arial" w:cs="Arial"/>
          <w:u w:val="none"/>
          <w:lang w:val="en-US"/>
        </w:rPr>
      </w:pPr>
      <w:r w:rsidRPr="003A7D5D">
        <w:rPr>
          <w:rFonts w:ascii="Arial" w:hAnsi="Arial" w:cs="Arial"/>
          <w:u w:val="none"/>
          <w:lang w:val="en-US"/>
        </w:rPr>
        <w:t>Maslow’s hierarchy of needs theorises that each of these levels must be</w:t>
      </w:r>
      <w:r>
        <w:rPr>
          <w:rFonts w:ascii="Arial" w:hAnsi="Arial" w:cs="Arial"/>
          <w:u w:val="none"/>
          <w:lang w:val="en-US"/>
        </w:rPr>
        <w:t xml:space="preserve"> </w:t>
      </w:r>
      <w:r w:rsidRPr="003A7D5D">
        <w:rPr>
          <w:rFonts w:ascii="Arial" w:hAnsi="Arial" w:cs="Arial"/>
          <w:u w:val="none"/>
          <w:lang w:val="en-US"/>
        </w:rPr>
        <w:t>adequately satisfied starting with physiological needs and working toward self- actualisation. You cannot successfully move up to the next level without fulfilling the level below</w:t>
      </w:r>
      <w:r>
        <w:rPr>
          <w:rFonts w:ascii="Arial" w:hAnsi="Arial" w:cs="Arial"/>
          <w:u w:val="none"/>
          <w:lang w:val="en-US"/>
        </w:rPr>
        <w:t xml:space="preserve">. </w:t>
      </w:r>
    </w:p>
    <w:p w:rsidR="003A7D5D" w:rsidRPr="003A7D5D" w:rsidRDefault="003A7D5D" w:rsidP="003A7D5D">
      <w:pPr>
        <w:rPr>
          <w:lang w:val="en-US"/>
        </w:rPr>
      </w:pPr>
    </w:p>
    <w:p w:rsidR="003A7D5D" w:rsidRPr="003A7D5D" w:rsidRDefault="003A7D5D" w:rsidP="003A7D5D">
      <w:pPr>
        <w:pStyle w:val="Heading2"/>
        <w:rPr>
          <w:lang w:val="en-US"/>
        </w:rPr>
      </w:pPr>
      <w:r w:rsidRPr="003A7D5D">
        <w:rPr>
          <w:lang w:val="en-US"/>
        </w:rPr>
        <w:t>Maslow’s original hierarchy has been revised to seven levels:</w:t>
      </w:r>
    </w:p>
    <w:p w:rsidR="00621F01" w:rsidRDefault="00621F01" w:rsidP="00621F01">
      <w:pPr>
        <w:pStyle w:val="ListParagraph"/>
        <w:numPr>
          <w:ilvl w:val="0"/>
          <w:numId w:val="30"/>
        </w:numPr>
        <w:spacing w:after="240"/>
        <w:ind w:left="283" w:hanging="283"/>
        <w:rPr>
          <w:rFonts w:ascii="Arial" w:hAnsi="Arial" w:cs="Arial"/>
          <w:lang w:val="en-US"/>
        </w:rPr>
        <w:sectPr w:rsidR="00621F01" w:rsidSect="00FE56AD">
          <w:headerReference w:type="even" r:id="rId10"/>
          <w:footerReference w:type="default" r:id="rId11"/>
          <w:headerReference w:type="first" r:id="rId12"/>
          <w:footerReference w:type="first" r:id="rId13"/>
          <w:pgSz w:w="11906" w:h="16838" w:code="9"/>
          <w:pgMar w:top="851" w:right="1134" w:bottom="1560" w:left="1134" w:header="907" w:footer="1587" w:gutter="0"/>
          <w:cols w:space="708"/>
          <w:titlePg/>
          <w:docGrid w:linePitch="360"/>
        </w:sectPr>
      </w:pPr>
    </w:p>
    <w:p w:rsidR="003A7D5D" w:rsidRPr="00621F01" w:rsidRDefault="00621F01" w:rsidP="00621F01">
      <w:pPr>
        <w:pStyle w:val="ListParagraph"/>
        <w:numPr>
          <w:ilvl w:val="0"/>
          <w:numId w:val="30"/>
        </w:numPr>
        <w:spacing w:after="240"/>
        <w:ind w:left="283" w:hanging="283"/>
        <w:rPr>
          <w:rFonts w:ascii="Arial" w:hAnsi="Arial" w:cs="Arial"/>
          <w:lang w:val="en-US"/>
        </w:rPr>
      </w:pPr>
      <w:r>
        <w:rPr>
          <w:rFonts w:ascii="Arial" w:hAnsi="Arial" w:cs="Arial"/>
          <w:lang w:val="en-US"/>
        </w:rPr>
        <w:t xml:space="preserve"> </w:t>
      </w:r>
      <w:r w:rsidR="003A7D5D" w:rsidRPr="00F207BA">
        <w:rPr>
          <w:rFonts w:ascii="Arial" w:hAnsi="Arial" w:cs="Arial"/>
          <w:lang w:val="en-US"/>
        </w:rPr>
        <w:t>Physiological</w:t>
      </w:r>
    </w:p>
    <w:p w:rsidR="003A7D5D" w:rsidRPr="00621F01" w:rsidRDefault="003A7D5D" w:rsidP="00621F01">
      <w:pPr>
        <w:numPr>
          <w:ilvl w:val="0"/>
          <w:numId w:val="30"/>
        </w:numPr>
        <w:spacing w:after="240"/>
        <w:ind w:left="340"/>
        <w:rPr>
          <w:rFonts w:ascii="Arial" w:hAnsi="Arial" w:cs="Arial"/>
          <w:lang w:val="en-US"/>
        </w:rPr>
      </w:pPr>
      <w:r w:rsidRPr="00F207BA">
        <w:rPr>
          <w:rFonts w:ascii="Arial" w:hAnsi="Arial" w:cs="Arial"/>
          <w:lang w:val="en-US"/>
        </w:rPr>
        <w:t>Safety</w:t>
      </w:r>
    </w:p>
    <w:p w:rsidR="003A7D5D" w:rsidRPr="00621F01" w:rsidRDefault="003A7D5D" w:rsidP="00621F01">
      <w:pPr>
        <w:numPr>
          <w:ilvl w:val="0"/>
          <w:numId w:val="30"/>
        </w:numPr>
        <w:spacing w:after="240"/>
        <w:ind w:left="340"/>
        <w:rPr>
          <w:rFonts w:ascii="Arial" w:hAnsi="Arial" w:cs="Arial"/>
          <w:lang w:val="en-US"/>
        </w:rPr>
      </w:pPr>
      <w:r w:rsidRPr="00F207BA">
        <w:rPr>
          <w:rFonts w:ascii="Arial" w:hAnsi="Arial" w:cs="Arial"/>
          <w:lang w:val="en-US"/>
        </w:rPr>
        <w:t>Belonging</w:t>
      </w:r>
    </w:p>
    <w:p w:rsidR="003A7D5D" w:rsidRPr="00621F01" w:rsidRDefault="003A7D5D" w:rsidP="00621F01">
      <w:pPr>
        <w:numPr>
          <w:ilvl w:val="0"/>
          <w:numId w:val="30"/>
        </w:numPr>
        <w:spacing w:after="240"/>
        <w:ind w:left="340"/>
        <w:rPr>
          <w:rFonts w:ascii="Arial" w:hAnsi="Arial" w:cs="Arial"/>
          <w:lang w:val="en-US"/>
        </w:rPr>
      </w:pPr>
      <w:r w:rsidRPr="00F207BA">
        <w:rPr>
          <w:rFonts w:ascii="Arial" w:hAnsi="Arial" w:cs="Arial"/>
          <w:lang w:val="en-US"/>
        </w:rPr>
        <w:t>Esteem</w:t>
      </w:r>
    </w:p>
    <w:p w:rsidR="003A7D5D" w:rsidRPr="00621F01" w:rsidRDefault="003A7D5D" w:rsidP="00621F01">
      <w:pPr>
        <w:numPr>
          <w:ilvl w:val="0"/>
          <w:numId w:val="30"/>
        </w:numPr>
        <w:spacing w:after="240"/>
        <w:ind w:left="340"/>
        <w:rPr>
          <w:rFonts w:ascii="Arial" w:hAnsi="Arial" w:cs="Arial"/>
          <w:lang w:val="en-US"/>
        </w:rPr>
      </w:pPr>
      <w:r w:rsidRPr="00F207BA">
        <w:rPr>
          <w:rFonts w:ascii="Arial" w:hAnsi="Arial" w:cs="Arial"/>
          <w:lang w:val="en-US"/>
        </w:rPr>
        <w:t>Cognitive</w:t>
      </w:r>
    </w:p>
    <w:p w:rsidR="003A7D5D" w:rsidRPr="00621F01" w:rsidRDefault="003A7D5D" w:rsidP="00621F01">
      <w:pPr>
        <w:numPr>
          <w:ilvl w:val="0"/>
          <w:numId w:val="30"/>
        </w:numPr>
        <w:spacing w:after="240"/>
        <w:ind w:left="340"/>
        <w:rPr>
          <w:rFonts w:ascii="Arial" w:hAnsi="Arial" w:cs="Arial"/>
          <w:lang w:val="en-US"/>
        </w:rPr>
      </w:pPr>
      <w:r w:rsidRPr="00F207BA">
        <w:rPr>
          <w:rFonts w:ascii="Arial" w:hAnsi="Arial" w:cs="Arial"/>
          <w:lang w:val="en-US"/>
        </w:rPr>
        <w:t>Aesthetic</w:t>
      </w:r>
    </w:p>
    <w:p w:rsidR="003A7D5D" w:rsidRPr="00F207BA" w:rsidRDefault="003A7D5D" w:rsidP="00621F01">
      <w:pPr>
        <w:numPr>
          <w:ilvl w:val="0"/>
          <w:numId w:val="30"/>
        </w:numPr>
        <w:spacing w:after="240"/>
        <w:ind w:left="340"/>
        <w:rPr>
          <w:rFonts w:ascii="Arial" w:hAnsi="Arial" w:cs="Arial"/>
          <w:lang w:val="en-US"/>
        </w:rPr>
      </w:pPr>
      <w:r w:rsidRPr="00F207BA">
        <w:rPr>
          <w:rFonts w:ascii="Arial" w:hAnsi="Arial" w:cs="Arial"/>
          <w:lang w:val="en-US"/>
        </w:rPr>
        <w:t>Self-actualisation</w:t>
      </w:r>
    </w:p>
    <w:p w:rsidR="00621F01" w:rsidRDefault="00621F01" w:rsidP="003A7D5D">
      <w:pPr>
        <w:rPr>
          <w:lang w:val="en-US"/>
        </w:rPr>
        <w:sectPr w:rsidR="00621F01" w:rsidSect="00621F01">
          <w:type w:val="continuous"/>
          <w:pgSz w:w="11906" w:h="16838" w:code="9"/>
          <w:pgMar w:top="851" w:right="1134" w:bottom="1560" w:left="1134" w:header="907" w:footer="1587" w:gutter="0"/>
          <w:cols w:num="2" w:space="708"/>
          <w:titlePg/>
          <w:docGrid w:linePitch="360"/>
        </w:sectPr>
      </w:pPr>
    </w:p>
    <w:p w:rsidR="003A7D5D" w:rsidRPr="003A7D5D" w:rsidRDefault="003A7D5D" w:rsidP="003A7D5D">
      <w:pPr>
        <w:rPr>
          <w:lang w:val="en-US"/>
        </w:rPr>
      </w:pPr>
    </w:p>
    <w:p w:rsidR="003A7D5D" w:rsidRPr="003A7D5D" w:rsidRDefault="003A7D5D" w:rsidP="003A7D5D">
      <w:pPr>
        <w:pStyle w:val="Heading2"/>
        <w:rPr>
          <w:lang w:val="en-US"/>
        </w:rPr>
      </w:pPr>
      <w:r w:rsidRPr="003A7D5D">
        <w:rPr>
          <w:lang w:val="en-US"/>
        </w:rPr>
        <w:t>How can you put the theory into practice?</w:t>
      </w:r>
    </w:p>
    <w:p w:rsidR="003A7D5D" w:rsidRPr="00F207BA" w:rsidRDefault="003A7D5D" w:rsidP="003A7D5D">
      <w:pPr>
        <w:rPr>
          <w:rFonts w:ascii="Arial" w:hAnsi="Arial" w:cs="Arial"/>
          <w:lang w:val="en-US"/>
        </w:rPr>
      </w:pPr>
      <w:r w:rsidRPr="00F207BA">
        <w:rPr>
          <w:rFonts w:ascii="Arial" w:hAnsi="Arial" w:cs="Arial"/>
          <w:lang w:val="en-US"/>
        </w:rPr>
        <w:t xml:space="preserve">If your students’ basic physiological needs are not being met (for example, for food, warmth, shelter, sleep) they are not going to be able to learn or participate in lessons. Students who do not feel a sense of belonging in school or lessons, or do not feel they are capable of achieving or having a reasonable degree of self-esteem, are unlikely to have a strong motivation to learn or to be creative and open to new ideas. While home life will impact on all students, the climates fostered by and within schools can overcome some of these difficulties. Breakfast clubs and the provision of good healthy menus in school canteens will meet a range of basic needs </w:t>
      </w:r>
      <w:r w:rsidR="00621F01" w:rsidRPr="00F207BA">
        <w:rPr>
          <w:rFonts w:ascii="Arial" w:hAnsi="Arial" w:cs="Arial"/>
          <w:lang w:val="en-US"/>
        </w:rPr>
        <w:t>a</w:t>
      </w:r>
      <w:r w:rsidRPr="00F207BA">
        <w:rPr>
          <w:rFonts w:ascii="Arial" w:hAnsi="Arial" w:cs="Arial"/>
          <w:lang w:val="en-US"/>
        </w:rPr>
        <w:t xml:space="preserve"> welcoming classroom, and students’ work on the walls in corridors and classrooms, improves self-esteem and self-worth. The first impression of your classroom, how it looks and is arranged, can also promote belonging and self-esteem, putting student at ease and making then feel valued and respected as individuals. </w:t>
      </w:r>
    </w:p>
    <w:p w:rsidR="00621F01" w:rsidRDefault="00621F01" w:rsidP="003A7D5D">
      <w:pPr>
        <w:pStyle w:val="Heading2"/>
        <w:rPr>
          <w:lang w:val="en-US"/>
        </w:rPr>
      </w:pPr>
    </w:p>
    <w:p w:rsidR="003A7D5D" w:rsidRPr="003A7D5D" w:rsidRDefault="003A7D5D" w:rsidP="003A7D5D">
      <w:pPr>
        <w:pStyle w:val="Heading2"/>
        <w:rPr>
          <w:lang w:val="en-US"/>
        </w:rPr>
      </w:pPr>
      <w:r w:rsidRPr="003A7D5D">
        <w:rPr>
          <w:lang w:val="en-US"/>
        </w:rPr>
        <w:t>How motivational approaches can improve your lessons</w:t>
      </w:r>
    </w:p>
    <w:p w:rsidR="003A7D5D" w:rsidRPr="00F207BA" w:rsidRDefault="003A7D5D" w:rsidP="003A7D5D">
      <w:pPr>
        <w:rPr>
          <w:rFonts w:ascii="Arial" w:hAnsi="Arial" w:cs="Arial"/>
          <w:lang w:val="en-US"/>
        </w:rPr>
      </w:pPr>
      <w:r w:rsidRPr="00F207BA">
        <w:rPr>
          <w:rFonts w:ascii="Arial" w:hAnsi="Arial" w:cs="Arial"/>
          <w:lang w:val="en-US"/>
        </w:rPr>
        <w:t>What motivates students is a sense of achievement, recognition of the things that they do, interest in the task they have been set, being given responsibility and moving up to more demanding tasks. These are all things that you can strive to routinely incorporate into your lessons, but certain motivators are more difficult to achieve, such as responsibility. To stimulate interest in a task, try taking students to a new location to do something routine. When studying a history topic, provide the students with props and artefacts from that period. Encourage them to role-play the key characters and provide them with dressing up opportunities. Use the school hall rather than the classroom to act out the role-play. If local historical venues have education facilities, you may be able to teach the history immersed in the buildings of that period.</w:t>
      </w:r>
    </w:p>
    <w:p w:rsidR="003A7D5D" w:rsidRDefault="003A7D5D" w:rsidP="003A7D5D">
      <w:pPr>
        <w:rPr>
          <w:rFonts w:ascii="Arial" w:hAnsi="Arial" w:cs="Arial"/>
          <w:lang w:val="en-US"/>
        </w:rPr>
      </w:pPr>
      <w:r w:rsidRPr="00F207BA">
        <w:rPr>
          <w:rFonts w:ascii="Arial" w:hAnsi="Arial" w:cs="Arial"/>
          <w:lang w:val="en-US"/>
        </w:rPr>
        <w:t>Outside speakers who have first-hand experiences of things that students are studying will also help to motivate them, so think about inviting specialists in to talk about how they do their job, or experiences they had of living through historical events – this also gives the activity under study a “real” context.</w:t>
      </w:r>
      <w:r w:rsidR="00F207BA" w:rsidRPr="00F207BA">
        <w:rPr>
          <w:rFonts w:ascii="Arial" w:hAnsi="Arial" w:cs="Arial"/>
          <w:lang w:val="en-US"/>
        </w:rPr>
        <w:t xml:space="preserve"> </w:t>
      </w:r>
      <w:r w:rsidRPr="00F207BA">
        <w:rPr>
          <w:rFonts w:ascii="Arial" w:hAnsi="Arial" w:cs="Arial"/>
          <w:lang w:val="en-US"/>
        </w:rPr>
        <w:t>In food technology, students could construct a menu designed for an old people’s home after talking to some of the people who live there. They could then provide a special lunch or tea party.</w:t>
      </w:r>
      <w:r w:rsidR="00F207BA" w:rsidRPr="00F207BA">
        <w:rPr>
          <w:rFonts w:ascii="Arial" w:hAnsi="Arial" w:cs="Arial"/>
          <w:lang w:val="en-US"/>
        </w:rPr>
        <w:t xml:space="preserve"> </w:t>
      </w:r>
      <w:r w:rsidRPr="00F207BA">
        <w:rPr>
          <w:rFonts w:ascii="Arial" w:hAnsi="Arial" w:cs="Arial"/>
          <w:lang w:val="en-US"/>
        </w:rPr>
        <w:t>This responsibility could be rewarded with a local</w:t>
      </w:r>
      <w:r w:rsidR="00F207BA" w:rsidRPr="00F207BA">
        <w:rPr>
          <w:rFonts w:ascii="Arial" w:hAnsi="Arial" w:cs="Arial"/>
          <w:lang w:val="en-US"/>
        </w:rPr>
        <w:t xml:space="preserve"> </w:t>
      </w:r>
      <w:r w:rsidRPr="00F207BA">
        <w:rPr>
          <w:rFonts w:ascii="Arial" w:hAnsi="Arial" w:cs="Arial"/>
          <w:lang w:val="en-US"/>
        </w:rPr>
        <w:t>newspaper article celebrating their achievement. In art, students could produce a show to raise money for a charity of their choice, with the more artistically challenged students getting involved in</w:t>
      </w:r>
      <w:r w:rsidR="00F207BA" w:rsidRPr="00F207BA">
        <w:rPr>
          <w:rFonts w:ascii="Arial" w:hAnsi="Arial" w:cs="Arial"/>
          <w:lang w:val="en-US"/>
        </w:rPr>
        <w:t xml:space="preserve"> </w:t>
      </w:r>
      <w:r w:rsidRPr="00F207BA">
        <w:rPr>
          <w:rFonts w:ascii="Arial" w:hAnsi="Arial" w:cs="Arial"/>
          <w:lang w:val="en-US"/>
        </w:rPr>
        <w:t>the planning and staging of the event, acting as publicity officers and designers deciding where and how the artworks can be displayed.</w:t>
      </w:r>
    </w:p>
    <w:p w:rsidR="00F207BA" w:rsidRPr="00F207BA" w:rsidRDefault="00F207BA" w:rsidP="00F207BA">
      <w:pPr>
        <w:pStyle w:val="Heading2"/>
        <w:rPr>
          <w:w w:val="120"/>
        </w:rPr>
      </w:pPr>
      <w:bookmarkStart w:id="0" w:name="_GoBack"/>
      <w:bookmarkEnd w:id="0"/>
      <w:r w:rsidRPr="00E4022F">
        <w:rPr>
          <w:w w:val="120"/>
        </w:rPr>
        <w:t>Ab</w:t>
      </w:r>
      <w:r w:rsidRPr="00E4022F">
        <w:rPr>
          <w:spacing w:val="-10"/>
          <w:w w:val="120"/>
        </w:rPr>
        <w:t>r</w:t>
      </w:r>
      <w:r w:rsidRPr="00E4022F">
        <w:rPr>
          <w:spacing w:val="-5"/>
          <w:w w:val="120"/>
        </w:rPr>
        <w:t>aha</w:t>
      </w:r>
      <w:r w:rsidRPr="00E4022F">
        <w:rPr>
          <w:w w:val="120"/>
        </w:rPr>
        <w:t>m</w:t>
      </w:r>
      <w:r w:rsidRPr="00E4022F">
        <w:rPr>
          <w:spacing w:val="-12"/>
          <w:w w:val="120"/>
        </w:rPr>
        <w:t xml:space="preserve"> </w:t>
      </w:r>
      <w:r w:rsidRPr="00E4022F">
        <w:rPr>
          <w:w w:val="120"/>
        </w:rPr>
        <w:t>Masl</w:t>
      </w:r>
      <w:r w:rsidRPr="00E4022F">
        <w:rPr>
          <w:spacing w:val="-10"/>
          <w:w w:val="120"/>
        </w:rPr>
        <w:t>o</w:t>
      </w:r>
      <w:r w:rsidRPr="00E4022F">
        <w:rPr>
          <w:w w:val="120"/>
        </w:rPr>
        <w:t>w</w:t>
      </w:r>
      <w:r>
        <w:rPr>
          <w:w w:val="120"/>
        </w:rPr>
        <w:t xml:space="preserve"> </w:t>
      </w:r>
      <w:r w:rsidRPr="00F207BA">
        <w:rPr>
          <w:lang w:val="en-US"/>
        </w:rPr>
        <w:t>1908–1970</w:t>
      </w:r>
    </w:p>
    <w:p w:rsidR="00F207BA" w:rsidRPr="00F207BA" w:rsidRDefault="00F207BA" w:rsidP="00F207BA">
      <w:pPr>
        <w:rPr>
          <w:rFonts w:ascii="Arial" w:hAnsi="Arial" w:cs="Arial"/>
          <w:lang w:val="en-US"/>
        </w:rPr>
      </w:pPr>
      <w:r w:rsidRPr="00F207BA">
        <w:rPr>
          <w:rFonts w:ascii="Arial" w:hAnsi="Arial" w:cs="Arial"/>
          <w:lang w:val="en-US"/>
        </w:rPr>
        <w:t>Abraham Maslow, the son of Jewish Russian immigrants, was born in Brooklyn, New York, the first son of seven children. He attended the City College and began by studying law. Maslow graduated in psychology from the University of Wisconsin.</w:t>
      </w:r>
    </w:p>
    <w:p w:rsidR="00F207BA" w:rsidRPr="00F207BA" w:rsidRDefault="00F207BA" w:rsidP="00F207BA">
      <w:pPr>
        <w:rPr>
          <w:rFonts w:ascii="Arial" w:hAnsi="Arial" w:cs="Arial"/>
          <w:lang w:val="en-US"/>
        </w:rPr>
      </w:pPr>
      <w:r w:rsidRPr="00F207BA">
        <w:rPr>
          <w:rFonts w:ascii="Arial" w:hAnsi="Arial" w:cs="Arial"/>
          <w:lang w:val="en-US"/>
        </w:rPr>
        <w:t>He married Bertha Goodman, his first cousin, and they had two children.</w:t>
      </w:r>
    </w:p>
    <w:p w:rsidR="00F207BA" w:rsidRPr="00F207BA" w:rsidRDefault="00F207BA" w:rsidP="00F207BA">
      <w:pPr>
        <w:rPr>
          <w:rFonts w:ascii="Arial" w:hAnsi="Arial" w:cs="Arial"/>
          <w:lang w:val="en-US"/>
        </w:rPr>
      </w:pPr>
      <w:r w:rsidRPr="00F207BA">
        <w:rPr>
          <w:rFonts w:ascii="Arial" w:hAnsi="Arial" w:cs="Arial"/>
          <w:lang w:val="en-US"/>
        </w:rPr>
        <w:t>Early in his career, he studied human motivation and personality. His work upset strict behaviourists, whose explanations of motivation and personality failed to account for what Maslow called the whole person. His theory of the hierarchy of needs, which leads to the “self-actualised” individual, was a strong vehicle for the fo</w:t>
      </w:r>
      <w:r w:rsidR="00621F01">
        <w:rPr>
          <w:rFonts w:ascii="Arial" w:hAnsi="Arial" w:cs="Arial"/>
          <w:lang w:val="en-US"/>
        </w:rPr>
        <w:t>unding of humanistic psychology</w:t>
      </w:r>
      <w:r w:rsidRPr="00F207BA">
        <w:rPr>
          <w:rFonts w:ascii="Arial" w:hAnsi="Arial" w:cs="Arial"/>
          <w:lang w:val="en-US"/>
        </w:rPr>
        <w:t xml:space="preserve"> graduated in psychology from the University of Wisconsin.</w:t>
      </w:r>
    </w:p>
    <w:p w:rsidR="00F207BA" w:rsidRPr="00F207BA" w:rsidRDefault="00F207BA" w:rsidP="00F207BA">
      <w:pPr>
        <w:rPr>
          <w:rFonts w:ascii="Arial" w:hAnsi="Arial" w:cs="Arial"/>
          <w:lang w:val="en-US"/>
        </w:rPr>
      </w:pPr>
      <w:r w:rsidRPr="00F207BA">
        <w:rPr>
          <w:rFonts w:ascii="Arial" w:hAnsi="Arial" w:cs="Arial"/>
          <w:lang w:val="en-US"/>
        </w:rPr>
        <w:t>He married Bertha Goodman, his first cousin, and they had two students. Early in his career, he studied human motivation and personality. His work upset strict behaviourists, whose explanations of motivation and personality failed to account for what Maslow called the whole person. His theory of the hierarchy of needs, which leads to the “self-actualised” individual, was a strong vehicle for the founding of humanistic psychology.</w:t>
      </w:r>
    </w:p>
    <w:p w:rsidR="00F207BA" w:rsidRDefault="00F207BA" w:rsidP="00F207BA">
      <w:pPr>
        <w:pStyle w:val="Heading3"/>
        <w:rPr>
          <w:lang w:val="en-US"/>
        </w:rPr>
      </w:pPr>
      <w:r>
        <w:rPr>
          <w:lang w:val="en-US"/>
        </w:rPr>
        <w:t xml:space="preserve">For further information </w:t>
      </w:r>
    </w:p>
    <w:p w:rsidR="00F207BA" w:rsidRPr="00F207BA" w:rsidRDefault="00965E5B" w:rsidP="00F207BA">
      <w:pPr>
        <w:rPr>
          <w:rFonts w:ascii="Arial" w:eastAsia="Times New Roman" w:hAnsi="Arial" w:cs="Arial"/>
          <w:spacing w:val="-4"/>
          <w:w w:val="120"/>
        </w:rPr>
      </w:pPr>
      <w:hyperlink r:id="rId14">
        <w:r w:rsidR="00F207BA" w:rsidRPr="00F207BA">
          <w:rPr>
            <w:rFonts w:ascii="Arial" w:eastAsia="Times New Roman" w:hAnsi="Arial" w:cs="Arial"/>
            <w:spacing w:val="-4"/>
            <w:w w:val="120"/>
          </w:rPr>
          <w:t>ww</w:t>
        </w:r>
        <w:r w:rsidR="00F207BA" w:rsidRPr="00F207BA">
          <w:rPr>
            <w:rFonts w:ascii="Arial" w:eastAsia="Times New Roman" w:hAnsi="Arial" w:cs="Arial"/>
            <w:spacing w:val="-17"/>
            <w:w w:val="120"/>
          </w:rPr>
          <w:t>w</w:t>
        </w:r>
        <w:r w:rsidR="00F207BA" w:rsidRPr="00F207BA">
          <w:rPr>
            <w:rFonts w:ascii="Arial" w:eastAsia="Times New Roman" w:hAnsi="Arial" w:cs="Arial"/>
            <w:spacing w:val="-4"/>
            <w:w w:val="120"/>
          </w:rPr>
          <w:t>.a</w:t>
        </w:r>
        <w:r w:rsidR="00F207BA" w:rsidRPr="00F207BA">
          <w:rPr>
            <w:rFonts w:ascii="Arial" w:eastAsia="Times New Roman" w:hAnsi="Arial" w:cs="Arial"/>
            <w:spacing w:val="-7"/>
            <w:w w:val="120"/>
          </w:rPr>
          <w:t>r</w:t>
        </w:r>
        <w:r w:rsidR="00F207BA" w:rsidRPr="00F207BA">
          <w:rPr>
            <w:rFonts w:ascii="Arial" w:eastAsia="Times New Roman" w:hAnsi="Arial" w:cs="Arial"/>
            <w:spacing w:val="-4"/>
            <w:w w:val="120"/>
          </w:rPr>
          <w:t>csmodel.com</w:t>
        </w:r>
      </w:hyperlink>
    </w:p>
    <w:p w:rsidR="00F207BA" w:rsidRPr="00F207BA" w:rsidRDefault="00965E5B" w:rsidP="00F207BA">
      <w:pPr>
        <w:pStyle w:val="Heading3"/>
        <w:rPr>
          <w:rFonts w:ascii="Arial" w:eastAsia="Times New Roman" w:hAnsi="Arial" w:cs="Arial"/>
          <w:b w:val="0"/>
        </w:rPr>
      </w:pPr>
      <w:hyperlink r:id="rId15" w:history="1">
        <w:r w:rsidR="00F207BA" w:rsidRPr="00F207BA">
          <w:rPr>
            <w:rStyle w:val="Hyperlink"/>
            <w:rFonts w:ascii="Arial" w:eastAsia="Times New Roman" w:hAnsi="Arial" w:cs="Arial"/>
            <w:b w:val="0"/>
            <w:spacing w:val="-4"/>
            <w:w w:val="129"/>
          </w:rPr>
          <w:t>http://www.edpsycinteractive.org/topics/conation/maslow.html</w:t>
        </w:r>
      </w:hyperlink>
      <w:r w:rsidR="00F207BA" w:rsidRPr="00F207BA">
        <w:rPr>
          <w:rFonts w:ascii="Arial" w:eastAsia="Times New Roman" w:hAnsi="Arial" w:cs="Arial"/>
          <w:b w:val="0"/>
          <w:spacing w:val="-4"/>
          <w:w w:val="129"/>
        </w:rPr>
        <w:t xml:space="preserve">  </w:t>
      </w:r>
    </w:p>
    <w:p w:rsidR="00582790" w:rsidRPr="00582790" w:rsidRDefault="00582790" w:rsidP="00A77935">
      <w:pPr>
        <w:pStyle w:val="Heading4"/>
      </w:pPr>
    </w:p>
    <w:sectPr w:rsidR="00582790" w:rsidRPr="00582790" w:rsidSect="00621F01">
      <w:type w:val="continuous"/>
      <w:pgSz w:w="11906" w:h="16838" w:code="9"/>
      <w:pgMar w:top="851" w:right="1134" w:bottom="1560" w:left="1134" w:header="90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935" w:rsidRDefault="00A77935" w:rsidP="00AD07D9">
      <w:pPr>
        <w:spacing w:after="0" w:line="240" w:lineRule="auto"/>
      </w:pPr>
      <w:r>
        <w:separator/>
      </w:r>
    </w:p>
  </w:endnote>
  <w:endnote w:type="continuationSeparator" w:id="0">
    <w:p w:rsidR="00A77935" w:rsidRDefault="00A77935" w:rsidP="00A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embedRegular r:id="rId1" w:fontKey="{2C0FEBE8-877F-4426-90A9-7A33EA3417B5}"/>
  </w:font>
  <w:font w:name="Open Sans">
    <w:altName w:val="Tahoma"/>
    <w:panose1 w:val="020B0606030504020204"/>
    <w:charset w:val="00"/>
    <w:family w:val="swiss"/>
    <w:pitch w:val="variable"/>
    <w:sig w:usb0="E00002EF" w:usb1="4000205B" w:usb2="00000028" w:usb3="00000000" w:csb0="0000019F" w:csb1="00000000"/>
    <w:embedRegular r:id="rId2" w:fontKey="{DA6E7441-3049-4812-B0D5-A2505C04BAE6}"/>
    <w:embedBold r:id="rId3" w:fontKey="{715143E8-9E52-4F4B-B3F3-D743718C864D}"/>
  </w:font>
  <w:font w:name="Tahoma">
    <w:panose1 w:val="020B0604030504040204"/>
    <w:charset w:val="00"/>
    <w:family w:val="swiss"/>
    <w:pitch w:val="variable"/>
    <w:sig w:usb0="E1002EFF" w:usb1="C000605B" w:usb2="00000029" w:usb3="00000000" w:csb0="000101FF" w:csb1="00000000"/>
    <w:embedRegular r:id="rId4" w:fontKey="{C9688093-9211-47F9-BAA0-ED8FFEA303C3}"/>
  </w:font>
  <w:font w:name="Arial">
    <w:panose1 w:val="020B0604020202020204"/>
    <w:charset w:val="00"/>
    <w:family w:val="swiss"/>
    <w:pitch w:val="variable"/>
    <w:sig w:usb0="E0002A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embedRegular r:id="rId5" w:fontKey="{8EC67156-EE93-4A83-A571-7DDF35E10C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950253"/>
      <w:docPartObj>
        <w:docPartGallery w:val="Page Numbers (Bottom of Page)"/>
        <w:docPartUnique/>
      </w:docPartObj>
    </w:sdtPr>
    <w:sdtEndPr>
      <w:rPr>
        <w:noProof/>
      </w:rPr>
    </w:sdtEndPr>
    <w:sdtContent>
      <w:p w:rsidR="00965E5B" w:rsidRDefault="00965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2715F" w:rsidRPr="00B2715F" w:rsidRDefault="00B2715F">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FE56AD">
    <w:pPr>
      <w:pStyle w:val="Footer"/>
    </w:pPr>
    <w:r w:rsidRPr="00FE56AD">
      <w:rPr>
        <w:noProof/>
        <w:lang w:eastAsia="en-GB"/>
      </w:rPr>
      <mc:AlternateContent>
        <mc:Choice Requires="wps">
          <w:drawing>
            <wp:anchor distT="45720" distB="45720" distL="114300" distR="114300" simplePos="0" relativeHeight="251663360" behindDoc="0" locked="0" layoutInCell="1" allowOverlap="1" wp14:anchorId="7DF8CD19" wp14:editId="4CE12F98">
              <wp:simplePos x="0" y="0"/>
              <wp:positionH relativeFrom="margin">
                <wp:posOffset>3483774</wp:posOffset>
              </wp:positionH>
              <wp:positionV relativeFrom="paragraph">
                <wp:posOffset>65611</wp:posOffset>
              </wp:positionV>
              <wp:extent cx="3054713" cy="5340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713" cy="534035"/>
                      </a:xfrm>
                      <a:prstGeom prst="rect">
                        <a:avLst/>
                      </a:prstGeom>
                      <a:solidFill>
                        <a:srgbClr val="FFFFFF"/>
                      </a:solidFill>
                      <a:ln w="9525">
                        <a:noFill/>
                        <a:miter lim="800000"/>
                        <a:headEnd/>
                        <a:tailEnd/>
                      </a:ln>
                    </wps:spPr>
                    <wps:txbx>
                      <w:txbxContent>
                        <w:p w:rsidR="00FE56AD" w:rsidRPr="009B71B9" w:rsidRDefault="00FE56AD" w:rsidP="00FE56AD">
                          <w:pPr>
                            <w:jc w:val="right"/>
                            <w:rPr>
                              <w:rFonts w:ascii="Open Sans" w:hAnsi="Open Sans" w:cs="Open Sans"/>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4.3pt;margin-top:5.15pt;width:240.55pt;height:42.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" stroked="f">
              <v:textbox inset="0,0,0,0">
                <w:txbxContent>
                  <w:p w:rsidR="00FE56AD" w:rsidRPr="009B71B9" w:rsidRDefault="00FE56AD" w:rsidP="00FE56AD">
                    <w:pPr>
                      <w:jc w:val="right"/>
                      <w:rPr>
                        <w:rFonts w:ascii="Open Sans" w:hAnsi="Open Sans" w:cs="Open Sans"/>
                        <w:sz w:val="16"/>
                        <w:szCs w:val="16"/>
                      </w:rPr>
                    </w:pPr>
                  </w:p>
                </w:txbxContent>
              </v:textbox>
              <w10:wrap anchorx="margin"/>
            </v:shape>
          </w:pict>
        </mc:Fallback>
      </mc:AlternateContent>
    </w:r>
  </w:p>
  <w:p w:rsidR="00FE56AD" w:rsidRDefault="008879D1">
    <w:pPr>
      <w:pStyle w:val="Footer"/>
    </w:pPr>
    <w:r w:rsidRPr="00FE56AD">
      <w:rPr>
        <w:noProof/>
        <w:lang w:eastAsia="en-GB"/>
      </w:rPr>
      <w:drawing>
        <wp:anchor distT="0" distB="0" distL="114300" distR="114300" simplePos="0" relativeHeight="251661312" behindDoc="0" locked="0" layoutInCell="1" allowOverlap="1" wp14:anchorId="75EBA944" wp14:editId="6CC987BE">
          <wp:simplePos x="0" y="0"/>
          <wp:positionH relativeFrom="page">
            <wp:posOffset>4118420</wp:posOffset>
          </wp:positionH>
          <wp:positionV relativeFrom="paragraph">
            <wp:posOffset>566420</wp:posOffset>
          </wp:positionV>
          <wp:extent cx="3480435" cy="65532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0435" cy="6553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935" w:rsidRDefault="00A77935" w:rsidP="00AD07D9">
      <w:pPr>
        <w:spacing w:after="0" w:line="240" w:lineRule="auto"/>
      </w:pPr>
      <w:r>
        <w:separator/>
      </w:r>
    </w:p>
  </w:footnote>
  <w:footnote w:type="continuationSeparator" w:id="0">
    <w:p w:rsidR="00A77935" w:rsidRDefault="00A77935" w:rsidP="00AD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FE56AD" w:rsidP="00FE56AD">
    <w:pPr>
      <w:pStyle w:val="Header"/>
      <w:tabs>
        <w:tab w:val="left" w:pos="637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FE56AD">
    <w:pPr>
      <w:pStyle w:val="Header"/>
    </w:pPr>
    <w:r>
      <w:rPr>
        <w:noProof/>
        <w:lang w:eastAsia="en-GB"/>
      </w:rPr>
      <w:drawing>
        <wp:anchor distT="0" distB="0" distL="114300" distR="114300" simplePos="0" relativeHeight="251659264" behindDoc="0" locked="0" layoutInCell="1" allowOverlap="1" wp14:anchorId="3766606D" wp14:editId="6D8E0F96">
          <wp:simplePos x="0" y="0"/>
          <wp:positionH relativeFrom="margin">
            <wp:posOffset>5259705</wp:posOffset>
          </wp:positionH>
          <wp:positionV relativeFrom="paragraph">
            <wp:posOffset>-301815</wp:posOffset>
          </wp:positionV>
          <wp:extent cx="1343660" cy="153289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660" cy="1532890"/>
                  </a:xfrm>
                  <a:prstGeom prst="rect">
                    <a:avLst/>
                  </a:prstGeom>
                </pic:spPr>
              </pic:pic>
            </a:graphicData>
          </a:graphic>
        </wp:anchor>
      </w:drawing>
    </w:r>
  </w:p>
  <w:p w:rsidR="00C46790" w:rsidRDefault="00C46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10ECA8"/>
    <w:lvl w:ilvl="0">
      <w:start w:val="1"/>
      <w:numFmt w:val="decimal"/>
      <w:lvlText w:val="%1."/>
      <w:lvlJc w:val="left"/>
      <w:pPr>
        <w:tabs>
          <w:tab w:val="num" w:pos="1492"/>
        </w:tabs>
        <w:ind w:left="1492" w:hanging="360"/>
      </w:pPr>
    </w:lvl>
  </w:abstractNum>
  <w:abstractNum w:abstractNumId="1">
    <w:nsid w:val="FFFFFF7D"/>
    <w:multiLevelType w:val="singleLevel"/>
    <w:tmpl w:val="E4E0132E"/>
    <w:lvl w:ilvl="0">
      <w:start w:val="1"/>
      <w:numFmt w:val="decimal"/>
      <w:lvlText w:val="%1."/>
      <w:lvlJc w:val="left"/>
      <w:pPr>
        <w:tabs>
          <w:tab w:val="num" w:pos="1209"/>
        </w:tabs>
        <w:ind w:left="1209" w:hanging="360"/>
      </w:pPr>
    </w:lvl>
  </w:abstractNum>
  <w:abstractNum w:abstractNumId="2">
    <w:nsid w:val="FFFFFF7E"/>
    <w:multiLevelType w:val="singleLevel"/>
    <w:tmpl w:val="93385806"/>
    <w:lvl w:ilvl="0">
      <w:start w:val="1"/>
      <w:numFmt w:val="decimal"/>
      <w:lvlText w:val="%1."/>
      <w:lvlJc w:val="left"/>
      <w:pPr>
        <w:tabs>
          <w:tab w:val="num" w:pos="926"/>
        </w:tabs>
        <w:ind w:left="926" w:hanging="360"/>
      </w:pPr>
    </w:lvl>
  </w:abstractNum>
  <w:abstractNum w:abstractNumId="3">
    <w:nsid w:val="FFFFFF7F"/>
    <w:multiLevelType w:val="singleLevel"/>
    <w:tmpl w:val="E9B21926"/>
    <w:lvl w:ilvl="0">
      <w:start w:val="1"/>
      <w:numFmt w:val="decimal"/>
      <w:lvlText w:val="%1."/>
      <w:lvlJc w:val="left"/>
      <w:pPr>
        <w:tabs>
          <w:tab w:val="num" w:pos="643"/>
        </w:tabs>
        <w:ind w:left="643" w:hanging="360"/>
      </w:pPr>
    </w:lvl>
  </w:abstractNum>
  <w:abstractNum w:abstractNumId="4">
    <w:nsid w:val="FFFFFF80"/>
    <w:multiLevelType w:val="singleLevel"/>
    <w:tmpl w:val="A9628D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A861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B4B0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40CF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700B16"/>
    <w:lvl w:ilvl="0">
      <w:start w:val="1"/>
      <w:numFmt w:val="decimal"/>
      <w:lvlText w:val="%1."/>
      <w:lvlJc w:val="left"/>
      <w:pPr>
        <w:tabs>
          <w:tab w:val="num" w:pos="360"/>
        </w:tabs>
        <w:ind w:left="360" w:hanging="360"/>
      </w:pPr>
    </w:lvl>
  </w:abstractNum>
  <w:abstractNum w:abstractNumId="9">
    <w:nsid w:val="FFFFFF89"/>
    <w:multiLevelType w:val="singleLevel"/>
    <w:tmpl w:val="36666640"/>
    <w:lvl w:ilvl="0">
      <w:start w:val="1"/>
      <w:numFmt w:val="bullet"/>
      <w:lvlText w:val=""/>
      <w:lvlJc w:val="left"/>
      <w:pPr>
        <w:tabs>
          <w:tab w:val="num" w:pos="360"/>
        </w:tabs>
        <w:ind w:left="360" w:hanging="360"/>
      </w:pPr>
      <w:rPr>
        <w:rFonts w:ascii="Symbol" w:hAnsi="Symbol" w:hint="default"/>
      </w:rPr>
    </w:lvl>
  </w:abstractNum>
  <w:abstractNum w:abstractNumId="10">
    <w:nsid w:val="07BD1AD3"/>
    <w:multiLevelType w:val="hybridMultilevel"/>
    <w:tmpl w:val="1006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B1378A4"/>
    <w:multiLevelType w:val="hybridMultilevel"/>
    <w:tmpl w:val="DCE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BAB46B6"/>
    <w:multiLevelType w:val="hybridMultilevel"/>
    <w:tmpl w:val="FD1CE046"/>
    <w:lvl w:ilvl="0" w:tplc="79FE8D0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174CC9"/>
    <w:multiLevelType w:val="hybridMultilevel"/>
    <w:tmpl w:val="F7CE4ECC"/>
    <w:lvl w:ilvl="0" w:tplc="53184926">
      <w:start w:val="1"/>
      <w:numFmt w:val="bullet"/>
      <w:pStyle w:val="HEABulletPoints"/>
      <w:lvlText w:val=""/>
      <w:lvlJc w:val="left"/>
      <w:pPr>
        <w:ind w:left="720" w:hanging="360"/>
      </w:pPr>
      <w:rPr>
        <w:rFonts w:ascii="Symbol" w:hAnsi="Symbol" w:hint="default"/>
        <w:color w:val="38B5AA"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2F79F8"/>
    <w:multiLevelType w:val="hybridMultilevel"/>
    <w:tmpl w:val="99DC2F82"/>
    <w:lvl w:ilvl="0" w:tplc="EBAA997A">
      <w:start w:val="1"/>
      <w:numFmt w:val="decimal"/>
      <w:pStyle w:val="HEANumberings"/>
      <w:lvlText w:val="%1."/>
      <w:lvlJc w:val="left"/>
      <w:pPr>
        <w:ind w:left="720" w:hanging="360"/>
      </w:pPr>
      <w:rPr>
        <w:rFonts w:hint="default"/>
        <w:color w:val="38B5AA"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4B1A80"/>
    <w:multiLevelType w:val="hybridMultilevel"/>
    <w:tmpl w:val="9C74A8E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9BE435B"/>
    <w:multiLevelType w:val="hybridMultilevel"/>
    <w:tmpl w:val="8D581306"/>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9D70F19"/>
    <w:multiLevelType w:val="hybridMultilevel"/>
    <w:tmpl w:val="DEA2830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351141"/>
    <w:multiLevelType w:val="hybridMultilevel"/>
    <w:tmpl w:val="49BE5432"/>
    <w:lvl w:ilvl="0" w:tplc="07328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B67854"/>
    <w:multiLevelType w:val="hybridMultilevel"/>
    <w:tmpl w:val="0AF25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BF0359"/>
    <w:multiLevelType w:val="hybridMultilevel"/>
    <w:tmpl w:val="5FCA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EC5B7B"/>
    <w:multiLevelType w:val="hybridMultilevel"/>
    <w:tmpl w:val="A3321D42"/>
    <w:lvl w:ilvl="0" w:tplc="631CBD10">
      <w:start w:val="1"/>
      <w:numFmt w:val="decimal"/>
      <w:pStyle w:val="Numbering"/>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5B3ADF"/>
    <w:multiLevelType w:val="hybridMultilevel"/>
    <w:tmpl w:val="5A62F5E8"/>
    <w:lvl w:ilvl="0" w:tplc="74F8F384">
      <w:start w:val="1"/>
      <w:numFmt w:val="decimal"/>
      <w:lvlText w:val="%1."/>
      <w:lvlJc w:val="left"/>
      <w:pPr>
        <w:ind w:hanging="168"/>
      </w:pPr>
      <w:rPr>
        <w:rFonts w:ascii="Times New Roman" w:eastAsia="Times New Roman" w:hAnsi="Times New Roman" w:hint="default"/>
        <w:w w:val="115"/>
        <w:sz w:val="15"/>
        <w:szCs w:val="15"/>
      </w:rPr>
    </w:lvl>
    <w:lvl w:ilvl="1" w:tplc="A0A2F0FC">
      <w:start w:val="1"/>
      <w:numFmt w:val="bullet"/>
      <w:lvlText w:val="•"/>
      <w:lvlJc w:val="left"/>
      <w:rPr>
        <w:rFonts w:hint="default"/>
      </w:rPr>
    </w:lvl>
    <w:lvl w:ilvl="2" w:tplc="9B36FCCE">
      <w:start w:val="1"/>
      <w:numFmt w:val="bullet"/>
      <w:lvlText w:val="•"/>
      <w:lvlJc w:val="left"/>
      <w:rPr>
        <w:rFonts w:hint="default"/>
      </w:rPr>
    </w:lvl>
    <w:lvl w:ilvl="3" w:tplc="EE4A3E36">
      <w:start w:val="1"/>
      <w:numFmt w:val="bullet"/>
      <w:lvlText w:val="•"/>
      <w:lvlJc w:val="left"/>
      <w:rPr>
        <w:rFonts w:hint="default"/>
      </w:rPr>
    </w:lvl>
    <w:lvl w:ilvl="4" w:tplc="2AE0585E">
      <w:start w:val="1"/>
      <w:numFmt w:val="bullet"/>
      <w:lvlText w:val="•"/>
      <w:lvlJc w:val="left"/>
      <w:rPr>
        <w:rFonts w:hint="default"/>
      </w:rPr>
    </w:lvl>
    <w:lvl w:ilvl="5" w:tplc="74EABB12">
      <w:start w:val="1"/>
      <w:numFmt w:val="bullet"/>
      <w:lvlText w:val="•"/>
      <w:lvlJc w:val="left"/>
      <w:rPr>
        <w:rFonts w:hint="default"/>
      </w:rPr>
    </w:lvl>
    <w:lvl w:ilvl="6" w:tplc="3E60747C">
      <w:start w:val="1"/>
      <w:numFmt w:val="bullet"/>
      <w:lvlText w:val="•"/>
      <w:lvlJc w:val="left"/>
      <w:rPr>
        <w:rFonts w:hint="default"/>
      </w:rPr>
    </w:lvl>
    <w:lvl w:ilvl="7" w:tplc="56C88A82">
      <w:start w:val="1"/>
      <w:numFmt w:val="bullet"/>
      <w:lvlText w:val="•"/>
      <w:lvlJc w:val="left"/>
      <w:rPr>
        <w:rFonts w:hint="default"/>
      </w:rPr>
    </w:lvl>
    <w:lvl w:ilvl="8" w:tplc="15BE6F16">
      <w:start w:val="1"/>
      <w:numFmt w:val="bullet"/>
      <w:lvlText w:val="•"/>
      <w:lvlJc w:val="left"/>
      <w:rPr>
        <w:rFonts w:hint="default"/>
      </w:rPr>
    </w:lvl>
  </w:abstractNum>
  <w:abstractNum w:abstractNumId="23">
    <w:nsid w:val="559A3901"/>
    <w:multiLevelType w:val="hybridMultilevel"/>
    <w:tmpl w:val="B596B3E4"/>
    <w:lvl w:ilvl="0" w:tplc="C164B378">
      <w:start w:val="1"/>
      <w:numFmt w:val="bullet"/>
      <w:pStyle w:val="HEABulletpoin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B65182"/>
    <w:multiLevelType w:val="hybridMultilevel"/>
    <w:tmpl w:val="7F0E9894"/>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C833B67"/>
    <w:multiLevelType w:val="hybridMultilevel"/>
    <w:tmpl w:val="4E768F54"/>
    <w:lvl w:ilvl="0" w:tplc="256AA854">
      <w:start w:val="1"/>
      <w:numFmt w:val="bullet"/>
      <w:pStyle w:val="HEABullets"/>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073FFA"/>
    <w:multiLevelType w:val="hybridMultilevel"/>
    <w:tmpl w:val="23CCB0A6"/>
    <w:lvl w:ilvl="0" w:tplc="4E9E576C">
      <w:start w:val="1"/>
      <w:numFmt w:val="decimal"/>
      <w:pStyle w:val="HEA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164E2D"/>
    <w:multiLevelType w:val="hybridMultilevel"/>
    <w:tmpl w:val="909E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DB4254"/>
    <w:multiLevelType w:val="hybridMultilevel"/>
    <w:tmpl w:val="F2C072DA"/>
    <w:lvl w:ilvl="0" w:tplc="B5FE7692">
      <w:start w:val="1"/>
      <w:numFmt w:val="bullet"/>
      <w:pStyle w:val="Bullet1"/>
      <w:lvlText w:val=""/>
      <w:lvlJc w:val="left"/>
      <w:pPr>
        <w:ind w:left="720" w:hanging="360"/>
      </w:pPr>
      <w:rPr>
        <w:rFonts w:ascii="Symbol" w:hAnsi="Symbol" w:hint="default"/>
        <w:color w:val="FFA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7C4F60"/>
    <w:multiLevelType w:val="hybridMultilevel"/>
    <w:tmpl w:val="A1AAA7FC"/>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8"/>
  </w:num>
  <w:num w:numId="3">
    <w:abstractNumId w:val="28"/>
  </w:num>
  <w:num w:numId="4">
    <w:abstractNumId w:val="11"/>
  </w:num>
  <w:num w:numId="5">
    <w:abstractNumId w:val="25"/>
  </w:num>
  <w:num w:numId="6">
    <w:abstractNumId w:val="15"/>
  </w:num>
  <w:num w:numId="7">
    <w:abstractNumId w:val="29"/>
  </w:num>
  <w:num w:numId="8">
    <w:abstractNumId w:val="24"/>
  </w:num>
  <w:num w:numId="9">
    <w:abstractNumId w:val="17"/>
  </w:num>
  <w:num w:numId="10">
    <w:abstractNumId w:val="16"/>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23"/>
  </w:num>
  <w:num w:numId="23">
    <w:abstractNumId w:val="27"/>
  </w:num>
  <w:num w:numId="24">
    <w:abstractNumId w:val="26"/>
  </w:num>
  <w:num w:numId="25">
    <w:abstractNumId w:val="13"/>
  </w:num>
  <w:num w:numId="26">
    <w:abstractNumId w:val="14"/>
  </w:num>
  <w:num w:numId="27">
    <w:abstractNumId w:val="20"/>
  </w:num>
  <w:num w:numId="28">
    <w:abstractNumId w:val="10"/>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35"/>
    <w:rsid w:val="000F4E7D"/>
    <w:rsid w:val="001C0A96"/>
    <w:rsid w:val="00261889"/>
    <w:rsid w:val="003218EE"/>
    <w:rsid w:val="003A520D"/>
    <w:rsid w:val="003A7D5D"/>
    <w:rsid w:val="00582790"/>
    <w:rsid w:val="00621F01"/>
    <w:rsid w:val="00634921"/>
    <w:rsid w:val="006B46FB"/>
    <w:rsid w:val="008063D3"/>
    <w:rsid w:val="008879D1"/>
    <w:rsid w:val="008D5830"/>
    <w:rsid w:val="00965E5B"/>
    <w:rsid w:val="009B71B9"/>
    <w:rsid w:val="009F2CFE"/>
    <w:rsid w:val="00A12D8A"/>
    <w:rsid w:val="00A77935"/>
    <w:rsid w:val="00A97F5C"/>
    <w:rsid w:val="00AD07D9"/>
    <w:rsid w:val="00B2715F"/>
    <w:rsid w:val="00BA72B0"/>
    <w:rsid w:val="00BD240C"/>
    <w:rsid w:val="00BD760F"/>
    <w:rsid w:val="00C36C1D"/>
    <w:rsid w:val="00C46790"/>
    <w:rsid w:val="00C75127"/>
    <w:rsid w:val="00CF62F5"/>
    <w:rsid w:val="00D0429B"/>
    <w:rsid w:val="00D337A9"/>
    <w:rsid w:val="00D9627C"/>
    <w:rsid w:val="00E00FDC"/>
    <w:rsid w:val="00E2297E"/>
    <w:rsid w:val="00EA2869"/>
    <w:rsid w:val="00F207BA"/>
    <w:rsid w:val="00FE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Bullet1"/>
    <w:next w:val="Normal"/>
    <w:link w:val="Heading1Char"/>
    <w:uiPriority w:val="9"/>
    <w:qFormat/>
    <w:rsid w:val="00582790"/>
    <w:pPr>
      <w:numPr>
        <w:numId w:val="0"/>
      </w:numPr>
      <w:ind w:left="720" w:hanging="360"/>
      <w:outlineLvl w:val="0"/>
    </w:pPr>
    <w:rPr>
      <w:b/>
      <w:color w:val="FFA100"/>
      <w:sz w:val="28"/>
      <w:szCs w:val="28"/>
    </w:rPr>
  </w:style>
  <w:style w:type="paragraph" w:styleId="Heading2">
    <w:name w:val="heading 2"/>
    <w:basedOn w:val="Normal"/>
    <w:next w:val="Normal"/>
    <w:link w:val="Heading2Char"/>
    <w:uiPriority w:val="9"/>
    <w:unhideWhenUsed/>
    <w:qFormat/>
    <w:rsid w:val="00582790"/>
    <w:pPr>
      <w:outlineLvl w:val="1"/>
    </w:pPr>
    <w:rPr>
      <w:b/>
      <w:color w:val="FFA100"/>
      <w:sz w:val="24"/>
      <w:szCs w:val="24"/>
    </w:rPr>
  </w:style>
  <w:style w:type="paragraph" w:styleId="Heading3">
    <w:name w:val="heading 3"/>
    <w:basedOn w:val="Heading2"/>
    <w:next w:val="Normal"/>
    <w:link w:val="Heading3Char"/>
    <w:uiPriority w:val="9"/>
    <w:unhideWhenUsed/>
    <w:qFormat/>
    <w:rsid w:val="00582790"/>
    <w:pPr>
      <w:outlineLvl w:val="2"/>
    </w:pPr>
    <w:rPr>
      <w:color w:val="auto"/>
      <w:sz w:val="22"/>
      <w:szCs w:val="22"/>
    </w:rPr>
  </w:style>
  <w:style w:type="paragraph" w:styleId="Heading4">
    <w:name w:val="heading 4"/>
    <w:basedOn w:val="Heading3"/>
    <w:next w:val="Normal"/>
    <w:link w:val="Heading4Char"/>
    <w:uiPriority w:val="9"/>
    <w:unhideWhenUsed/>
    <w:qFormat/>
    <w:rsid w:val="00582790"/>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582790"/>
    <w:rPr>
      <w:b/>
      <w:color w:val="FFA100"/>
      <w:sz w:val="28"/>
      <w:szCs w:val="28"/>
    </w:rPr>
  </w:style>
  <w:style w:type="character" w:customStyle="1" w:styleId="Heading2Char">
    <w:name w:val="Heading 2 Char"/>
    <w:basedOn w:val="DefaultParagraphFont"/>
    <w:link w:val="Heading2"/>
    <w:uiPriority w:val="9"/>
    <w:rsid w:val="00582790"/>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Bullet1">
    <w:name w:val="Bullet1"/>
    <w:basedOn w:val="ListParagraph"/>
    <w:link w:val="Bullet1Char"/>
    <w:qFormat/>
    <w:rsid w:val="00582790"/>
    <w:pPr>
      <w:numPr>
        <w:numId w:val="3"/>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Bullet1Char">
    <w:name w:val="Bullet1 Char"/>
    <w:basedOn w:val="BulletChar"/>
    <w:link w:val="Bullet1"/>
    <w:rsid w:val="00582790"/>
    <w:rPr>
      <w:rFonts w:ascii="Open Sans" w:hAnsi="Open Sans" w:cs="Open Sans"/>
      <w:sz w:val="24"/>
    </w:rPr>
  </w:style>
  <w:style w:type="character" w:customStyle="1" w:styleId="Heading3Char">
    <w:name w:val="Heading 3 Char"/>
    <w:basedOn w:val="DefaultParagraphFont"/>
    <w:link w:val="Heading3"/>
    <w:uiPriority w:val="9"/>
    <w:rsid w:val="00582790"/>
    <w:rPr>
      <w:b/>
    </w:rPr>
  </w:style>
  <w:style w:type="character" w:customStyle="1" w:styleId="Heading4Char">
    <w:name w:val="Heading 4 Char"/>
    <w:basedOn w:val="DefaultParagraphFont"/>
    <w:link w:val="Heading4"/>
    <w:uiPriority w:val="9"/>
    <w:rsid w:val="00582790"/>
    <w:rPr>
      <w:u w:val="single"/>
    </w:rPr>
  </w:style>
  <w:style w:type="paragraph" w:customStyle="1" w:styleId="LetterDate">
    <w:name w:val="Letter Date"/>
    <w:basedOn w:val="Normal"/>
    <w:link w:val="LetterDateChar"/>
    <w:qFormat/>
    <w:rsid w:val="00582790"/>
    <w:rPr>
      <w:color w:val="FFA100"/>
    </w:rPr>
  </w:style>
  <w:style w:type="character" w:customStyle="1" w:styleId="LetterDateChar">
    <w:name w:val="Letter Date Char"/>
    <w:basedOn w:val="DefaultParagraphFont"/>
    <w:link w:val="LetterDate"/>
    <w:rsid w:val="00582790"/>
    <w:rPr>
      <w:color w:val="FFA100"/>
    </w:rPr>
  </w:style>
  <w:style w:type="paragraph" w:customStyle="1" w:styleId="HEABullets">
    <w:name w:val="HEA Bullets"/>
    <w:basedOn w:val="Normal"/>
    <w:rsid w:val="00A77935"/>
    <w:pPr>
      <w:numPr>
        <w:numId w:val="5"/>
      </w:numPr>
      <w:spacing w:after="0" w:line="240" w:lineRule="auto"/>
      <w:ind w:left="170" w:hanging="170"/>
    </w:pPr>
    <w:rPr>
      <w:rFonts w:ascii="Open Sans" w:hAnsi="Open Sans"/>
      <w:color w:val="000000" w:themeColor="text1"/>
      <w:szCs w:val="24"/>
    </w:rPr>
  </w:style>
  <w:style w:type="paragraph" w:customStyle="1" w:styleId="Numbering">
    <w:name w:val="Numbering"/>
    <w:basedOn w:val="Normal"/>
    <w:next w:val="Normal"/>
    <w:rsid w:val="00A77935"/>
    <w:pPr>
      <w:numPr>
        <w:numId w:val="21"/>
      </w:numPr>
      <w:spacing w:after="0" w:line="240" w:lineRule="auto"/>
      <w:ind w:left="284" w:hanging="284"/>
    </w:pPr>
    <w:rPr>
      <w:rFonts w:ascii="Open Sans" w:hAnsi="Open Sans"/>
      <w:color w:val="000000" w:themeColor="text1"/>
      <w:szCs w:val="24"/>
    </w:rPr>
  </w:style>
  <w:style w:type="paragraph" w:customStyle="1" w:styleId="HEABulletpoints0">
    <w:name w:val="HEA Bulletpoints"/>
    <w:basedOn w:val="ListParagraph"/>
    <w:link w:val="HEABulletpointsChar"/>
    <w:rsid w:val="00A77935"/>
    <w:pPr>
      <w:numPr>
        <w:numId w:val="22"/>
      </w:numPr>
      <w:spacing w:after="0" w:line="240" w:lineRule="auto"/>
    </w:pPr>
    <w:rPr>
      <w:rFonts w:ascii="Open Sans" w:hAnsi="Open Sans"/>
      <w:color w:val="000000" w:themeColor="text1"/>
      <w:szCs w:val="24"/>
    </w:rPr>
  </w:style>
  <w:style w:type="paragraph" w:customStyle="1" w:styleId="HEANumbering">
    <w:name w:val="HEA Numbering"/>
    <w:basedOn w:val="Normal"/>
    <w:link w:val="HEANumberingChar"/>
    <w:rsid w:val="00A77935"/>
    <w:pPr>
      <w:spacing w:after="0" w:line="240" w:lineRule="auto"/>
    </w:pPr>
    <w:rPr>
      <w:rFonts w:ascii="Open Sans" w:hAnsi="Open Sans"/>
      <w:color w:val="000000" w:themeColor="text1"/>
      <w:szCs w:val="24"/>
    </w:rPr>
  </w:style>
  <w:style w:type="character" w:customStyle="1" w:styleId="HEABulletpointsChar">
    <w:name w:val="HEA Bulletpoints Char"/>
    <w:basedOn w:val="ListParagraphChar"/>
    <w:link w:val="HEABulletpoints0"/>
    <w:rsid w:val="00A77935"/>
    <w:rPr>
      <w:rFonts w:ascii="Open Sans" w:hAnsi="Open Sans"/>
      <w:color w:val="000000" w:themeColor="text1"/>
      <w:szCs w:val="24"/>
    </w:rPr>
  </w:style>
  <w:style w:type="paragraph" w:customStyle="1" w:styleId="HEANumbers">
    <w:name w:val="HEA Numbers"/>
    <w:basedOn w:val="HEANumbering"/>
    <w:link w:val="HEANumbersChar"/>
    <w:rsid w:val="00A77935"/>
    <w:pPr>
      <w:numPr>
        <w:numId w:val="24"/>
      </w:numPr>
    </w:pPr>
  </w:style>
  <w:style w:type="character" w:customStyle="1" w:styleId="HEANumberingChar">
    <w:name w:val="HEA Numbering Char"/>
    <w:basedOn w:val="DefaultParagraphFont"/>
    <w:link w:val="HEANumbering"/>
    <w:rsid w:val="00A77935"/>
    <w:rPr>
      <w:rFonts w:ascii="Open Sans" w:hAnsi="Open Sans"/>
      <w:color w:val="000000" w:themeColor="text1"/>
      <w:szCs w:val="24"/>
    </w:rPr>
  </w:style>
  <w:style w:type="character" w:customStyle="1" w:styleId="HEANumbersChar">
    <w:name w:val="HEA Numbers Char"/>
    <w:basedOn w:val="HEANumberingChar"/>
    <w:link w:val="HEANumbers"/>
    <w:rsid w:val="00A77935"/>
    <w:rPr>
      <w:rFonts w:ascii="Open Sans" w:hAnsi="Open Sans"/>
      <w:color w:val="000000" w:themeColor="text1"/>
      <w:szCs w:val="24"/>
    </w:rPr>
  </w:style>
  <w:style w:type="paragraph" w:customStyle="1" w:styleId="HEABulletPoints">
    <w:name w:val="HEA Bullet Points"/>
    <w:basedOn w:val="ListParagraph"/>
    <w:link w:val="HEABulletPointsChar0"/>
    <w:qFormat/>
    <w:rsid w:val="00A77935"/>
    <w:pPr>
      <w:numPr>
        <w:numId w:val="25"/>
      </w:numPr>
      <w:spacing w:after="0" w:line="240" w:lineRule="auto"/>
    </w:pPr>
    <w:rPr>
      <w:rFonts w:ascii="Open Sans" w:hAnsi="Open Sans"/>
      <w:color w:val="000000" w:themeColor="text1"/>
      <w:szCs w:val="24"/>
    </w:rPr>
  </w:style>
  <w:style w:type="paragraph" w:customStyle="1" w:styleId="HEANumberings">
    <w:name w:val="HEA Numberings"/>
    <w:basedOn w:val="HEABulletPoints"/>
    <w:link w:val="HEANumberingsChar"/>
    <w:qFormat/>
    <w:rsid w:val="00A77935"/>
    <w:pPr>
      <w:numPr>
        <w:numId w:val="26"/>
      </w:numPr>
    </w:pPr>
  </w:style>
  <w:style w:type="character" w:customStyle="1" w:styleId="HEABulletPointsChar0">
    <w:name w:val="HEA Bullet Points Char"/>
    <w:basedOn w:val="ListParagraphChar"/>
    <w:link w:val="HEABulletPoints"/>
    <w:rsid w:val="00A77935"/>
    <w:rPr>
      <w:rFonts w:ascii="Open Sans" w:hAnsi="Open Sans"/>
      <w:color w:val="000000" w:themeColor="text1"/>
      <w:szCs w:val="24"/>
    </w:rPr>
  </w:style>
  <w:style w:type="character" w:customStyle="1" w:styleId="HEANumberingsChar">
    <w:name w:val="HEA Numberings Char"/>
    <w:basedOn w:val="HEABulletPointsChar0"/>
    <w:link w:val="HEANumberings"/>
    <w:rsid w:val="00A77935"/>
    <w:rPr>
      <w:rFonts w:ascii="Open Sans" w:hAnsi="Open Sans"/>
      <w:color w:val="000000" w:themeColor="text1"/>
      <w:szCs w:val="24"/>
    </w:rPr>
  </w:style>
  <w:style w:type="paragraph" w:styleId="BodyText">
    <w:name w:val="Body Text"/>
    <w:basedOn w:val="Normal"/>
    <w:link w:val="BodyTextChar"/>
    <w:uiPriority w:val="99"/>
    <w:semiHidden/>
    <w:unhideWhenUsed/>
    <w:rsid w:val="003A7D5D"/>
    <w:pPr>
      <w:spacing w:after="120"/>
    </w:pPr>
  </w:style>
  <w:style w:type="character" w:customStyle="1" w:styleId="BodyTextChar">
    <w:name w:val="Body Text Char"/>
    <w:basedOn w:val="DefaultParagraphFont"/>
    <w:link w:val="BodyText"/>
    <w:uiPriority w:val="99"/>
    <w:semiHidden/>
    <w:rsid w:val="003A7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Bullet1"/>
    <w:next w:val="Normal"/>
    <w:link w:val="Heading1Char"/>
    <w:uiPriority w:val="9"/>
    <w:qFormat/>
    <w:rsid w:val="00582790"/>
    <w:pPr>
      <w:numPr>
        <w:numId w:val="0"/>
      </w:numPr>
      <w:ind w:left="720" w:hanging="360"/>
      <w:outlineLvl w:val="0"/>
    </w:pPr>
    <w:rPr>
      <w:b/>
      <w:color w:val="FFA100"/>
      <w:sz w:val="28"/>
      <w:szCs w:val="28"/>
    </w:rPr>
  </w:style>
  <w:style w:type="paragraph" w:styleId="Heading2">
    <w:name w:val="heading 2"/>
    <w:basedOn w:val="Normal"/>
    <w:next w:val="Normal"/>
    <w:link w:val="Heading2Char"/>
    <w:uiPriority w:val="9"/>
    <w:unhideWhenUsed/>
    <w:qFormat/>
    <w:rsid w:val="00582790"/>
    <w:pPr>
      <w:outlineLvl w:val="1"/>
    </w:pPr>
    <w:rPr>
      <w:b/>
      <w:color w:val="FFA100"/>
      <w:sz w:val="24"/>
      <w:szCs w:val="24"/>
    </w:rPr>
  </w:style>
  <w:style w:type="paragraph" w:styleId="Heading3">
    <w:name w:val="heading 3"/>
    <w:basedOn w:val="Heading2"/>
    <w:next w:val="Normal"/>
    <w:link w:val="Heading3Char"/>
    <w:uiPriority w:val="9"/>
    <w:unhideWhenUsed/>
    <w:qFormat/>
    <w:rsid w:val="00582790"/>
    <w:pPr>
      <w:outlineLvl w:val="2"/>
    </w:pPr>
    <w:rPr>
      <w:color w:val="auto"/>
      <w:sz w:val="22"/>
      <w:szCs w:val="22"/>
    </w:rPr>
  </w:style>
  <w:style w:type="paragraph" w:styleId="Heading4">
    <w:name w:val="heading 4"/>
    <w:basedOn w:val="Heading3"/>
    <w:next w:val="Normal"/>
    <w:link w:val="Heading4Char"/>
    <w:uiPriority w:val="9"/>
    <w:unhideWhenUsed/>
    <w:qFormat/>
    <w:rsid w:val="00582790"/>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582790"/>
    <w:rPr>
      <w:b/>
      <w:color w:val="FFA100"/>
      <w:sz w:val="28"/>
      <w:szCs w:val="28"/>
    </w:rPr>
  </w:style>
  <w:style w:type="character" w:customStyle="1" w:styleId="Heading2Char">
    <w:name w:val="Heading 2 Char"/>
    <w:basedOn w:val="DefaultParagraphFont"/>
    <w:link w:val="Heading2"/>
    <w:uiPriority w:val="9"/>
    <w:rsid w:val="00582790"/>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Bullet1">
    <w:name w:val="Bullet1"/>
    <w:basedOn w:val="ListParagraph"/>
    <w:link w:val="Bullet1Char"/>
    <w:qFormat/>
    <w:rsid w:val="00582790"/>
    <w:pPr>
      <w:numPr>
        <w:numId w:val="3"/>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Bullet1Char">
    <w:name w:val="Bullet1 Char"/>
    <w:basedOn w:val="BulletChar"/>
    <w:link w:val="Bullet1"/>
    <w:rsid w:val="00582790"/>
    <w:rPr>
      <w:rFonts w:ascii="Open Sans" w:hAnsi="Open Sans" w:cs="Open Sans"/>
      <w:sz w:val="24"/>
    </w:rPr>
  </w:style>
  <w:style w:type="character" w:customStyle="1" w:styleId="Heading3Char">
    <w:name w:val="Heading 3 Char"/>
    <w:basedOn w:val="DefaultParagraphFont"/>
    <w:link w:val="Heading3"/>
    <w:uiPriority w:val="9"/>
    <w:rsid w:val="00582790"/>
    <w:rPr>
      <w:b/>
    </w:rPr>
  </w:style>
  <w:style w:type="character" w:customStyle="1" w:styleId="Heading4Char">
    <w:name w:val="Heading 4 Char"/>
    <w:basedOn w:val="DefaultParagraphFont"/>
    <w:link w:val="Heading4"/>
    <w:uiPriority w:val="9"/>
    <w:rsid w:val="00582790"/>
    <w:rPr>
      <w:u w:val="single"/>
    </w:rPr>
  </w:style>
  <w:style w:type="paragraph" w:customStyle="1" w:styleId="LetterDate">
    <w:name w:val="Letter Date"/>
    <w:basedOn w:val="Normal"/>
    <w:link w:val="LetterDateChar"/>
    <w:qFormat/>
    <w:rsid w:val="00582790"/>
    <w:rPr>
      <w:color w:val="FFA100"/>
    </w:rPr>
  </w:style>
  <w:style w:type="character" w:customStyle="1" w:styleId="LetterDateChar">
    <w:name w:val="Letter Date Char"/>
    <w:basedOn w:val="DefaultParagraphFont"/>
    <w:link w:val="LetterDate"/>
    <w:rsid w:val="00582790"/>
    <w:rPr>
      <w:color w:val="FFA100"/>
    </w:rPr>
  </w:style>
  <w:style w:type="paragraph" w:customStyle="1" w:styleId="HEABullets">
    <w:name w:val="HEA Bullets"/>
    <w:basedOn w:val="Normal"/>
    <w:rsid w:val="00A77935"/>
    <w:pPr>
      <w:numPr>
        <w:numId w:val="5"/>
      </w:numPr>
      <w:spacing w:after="0" w:line="240" w:lineRule="auto"/>
      <w:ind w:left="170" w:hanging="170"/>
    </w:pPr>
    <w:rPr>
      <w:rFonts w:ascii="Open Sans" w:hAnsi="Open Sans"/>
      <w:color w:val="000000" w:themeColor="text1"/>
      <w:szCs w:val="24"/>
    </w:rPr>
  </w:style>
  <w:style w:type="paragraph" w:customStyle="1" w:styleId="Numbering">
    <w:name w:val="Numbering"/>
    <w:basedOn w:val="Normal"/>
    <w:next w:val="Normal"/>
    <w:rsid w:val="00A77935"/>
    <w:pPr>
      <w:numPr>
        <w:numId w:val="21"/>
      </w:numPr>
      <w:spacing w:after="0" w:line="240" w:lineRule="auto"/>
      <w:ind w:left="284" w:hanging="284"/>
    </w:pPr>
    <w:rPr>
      <w:rFonts w:ascii="Open Sans" w:hAnsi="Open Sans"/>
      <w:color w:val="000000" w:themeColor="text1"/>
      <w:szCs w:val="24"/>
    </w:rPr>
  </w:style>
  <w:style w:type="paragraph" w:customStyle="1" w:styleId="HEABulletpoints0">
    <w:name w:val="HEA Bulletpoints"/>
    <w:basedOn w:val="ListParagraph"/>
    <w:link w:val="HEABulletpointsChar"/>
    <w:rsid w:val="00A77935"/>
    <w:pPr>
      <w:numPr>
        <w:numId w:val="22"/>
      </w:numPr>
      <w:spacing w:after="0" w:line="240" w:lineRule="auto"/>
    </w:pPr>
    <w:rPr>
      <w:rFonts w:ascii="Open Sans" w:hAnsi="Open Sans"/>
      <w:color w:val="000000" w:themeColor="text1"/>
      <w:szCs w:val="24"/>
    </w:rPr>
  </w:style>
  <w:style w:type="paragraph" w:customStyle="1" w:styleId="HEANumbering">
    <w:name w:val="HEA Numbering"/>
    <w:basedOn w:val="Normal"/>
    <w:link w:val="HEANumberingChar"/>
    <w:rsid w:val="00A77935"/>
    <w:pPr>
      <w:spacing w:after="0" w:line="240" w:lineRule="auto"/>
    </w:pPr>
    <w:rPr>
      <w:rFonts w:ascii="Open Sans" w:hAnsi="Open Sans"/>
      <w:color w:val="000000" w:themeColor="text1"/>
      <w:szCs w:val="24"/>
    </w:rPr>
  </w:style>
  <w:style w:type="character" w:customStyle="1" w:styleId="HEABulletpointsChar">
    <w:name w:val="HEA Bulletpoints Char"/>
    <w:basedOn w:val="ListParagraphChar"/>
    <w:link w:val="HEABulletpoints0"/>
    <w:rsid w:val="00A77935"/>
    <w:rPr>
      <w:rFonts w:ascii="Open Sans" w:hAnsi="Open Sans"/>
      <w:color w:val="000000" w:themeColor="text1"/>
      <w:szCs w:val="24"/>
    </w:rPr>
  </w:style>
  <w:style w:type="paragraph" w:customStyle="1" w:styleId="HEANumbers">
    <w:name w:val="HEA Numbers"/>
    <w:basedOn w:val="HEANumbering"/>
    <w:link w:val="HEANumbersChar"/>
    <w:rsid w:val="00A77935"/>
    <w:pPr>
      <w:numPr>
        <w:numId w:val="24"/>
      </w:numPr>
    </w:pPr>
  </w:style>
  <w:style w:type="character" w:customStyle="1" w:styleId="HEANumberingChar">
    <w:name w:val="HEA Numbering Char"/>
    <w:basedOn w:val="DefaultParagraphFont"/>
    <w:link w:val="HEANumbering"/>
    <w:rsid w:val="00A77935"/>
    <w:rPr>
      <w:rFonts w:ascii="Open Sans" w:hAnsi="Open Sans"/>
      <w:color w:val="000000" w:themeColor="text1"/>
      <w:szCs w:val="24"/>
    </w:rPr>
  </w:style>
  <w:style w:type="character" w:customStyle="1" w:styleId="HEANumbersChar">
    <w:name w:val="HEA Numbers Char"/>
    <w:basedOn w:val="HEANumberingChar"/>
    <w:link w:val="HEANumbers"/>
    <w:rsid w:val="00A77935"/>
    <w:rPr>
      <w:rFonts w:ascii="Open Sans" w:hAnsi="Open Sans"/>
      <w:color w:val="000000" w:themeColor="text1"/>
      <w:szCs w:val="24"/>
    </w:rPr>
  </w:style>
  <w:style w:type="paragraph" w:customStyle="1" w:styleId="HEABulletPoints">
    <w:name w:val="HEA Bullet Points"/>
    <w:basedOn w:val="ListParagraph"/>
    <w:link w:val="HEABulletPointsChar0"/>
    <w:qFormat/>
    <w:rsid w:val="00A77935"/>
    <w:pPr>
      <w:numPr>
        <w:numId w:val="25"/>
      </w:numPr>
      <w:spacing w:after="0" w:line="240" w:lineRule="auto"/>
    </w:pPr>
    <w:rPr>
      <w:rFonts w:ascii="Open Sans" w:hAnsi="Open Sans"/>
      <w:color w:val="000000" w:themeColor="text1"/>
      <w:szCs w:val="24"/>
    </w:rPr>
  </w:style>
  <w:style w:type="paragraph" w:customStyle="1" w:styleId="HEANumberings">
    <w:name w:val="HEA Numberings"/>
    <w:basedOn w:val="HEABulletPoints"/>
    <w:link w:val="HEANumberingsChar"/>
    <w:qFormat/>
    <w:rsid w:val="00A77935"/>
    <w:pPr>
      <w:numPr>
        <w:numId w:val="26"/>
      </w:numPr>
    </w:pPr>
  </w:style>
  <w:style w:type="character" w:customStyle="1" w:styleId="HEABulletPointsChar0">
    <w:name w:val="HEA Bullet Points Char"/>
    <w:basedOn w:val="ListParagraphChar"/>
    <w:link w:val="HEABulletPoints"/>
    <w:rsid w:val="00A77935"/>
    <w:rPr>
      <w:rFonts w:ascii="Open Sans" w:hAnsi="Open Sans"/>
      <w:color w:val="000000" w:themeColor="text1"/>
      <w:szCs w:val="24"/>
    </w:rPr>
  </w:style>
  <w:style w:type="character" w:customStyle="1" w:styleId="HEANumberingsChar">
    <w:name w:val="HEA Numberings Char"/>
    <w:basedOn w:val="HEABulletPointsChar0"/>
    <w:link w:val="HEANumberings"/>
    <w:rsid w:val="00A77935"/>
    <w:rPr>
      <w:rFonts w:ascii="Open Sans" w:hAnsi="Open Sans"/>
      <w:color w:val="000000" w:themeColor="text1"/>
      <w:szCs w:val="24"/>
    </w:rPr>
  </w:style>
  <w:style w:type="paragraph" w:styleId="BodyText">
    <w:name w:val="Body Text"/>
    <w:basedOn w:val="Normal"/>
    <w:link w:val="BodyTextChar"/>
    <w:uiPriority w:val="99"/>
    <w:semiHidden/>
    <w:unhideWhenUsed/>
    <w:rsid w:val="003A7D5D"/>
    <w:pPr>
      <w:spacing w:after="120"/>
    </w:pPr>
  </w:style>
  <w:style w:type="character" w:customStyle="1" w:styleId="BodyTextChar">
    <w:name w:val="Body Text Char"/>
    <w:basedOn w:val="DefaultParagraphFont"/>
    <w:link w:val="BodyText"/>
    <w:uiPriority w:val="99"/>
    <w:semiHidden/>
    <w:rsid w:val="003A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6985">
      <w:bodyDiv w:val="1"/>
      <w:marLeft w:val="0"/>
      <w:marRight w:val="0"/>
      <w:marTop w:val="0"/>
      <w:marBottom w:val="0"/>
      <w:divBdr>
        <w:top w:val="none" w:sz="0" w:space="0" w:color="auto"/>
        <w:left w:val="none" w:sz="0" w:space="0" w:color="auto"/>
        <w:bottom w:val="none" w:sz="0" w:space="0" w:color="auto"/>
        <w:right w:val="none" w:sz="0" w:space="0" w:color="auto"/>
      </w:divBdr>
    </w:div>
    <w:div w:id="947782805">
      <w:bodyDiv w:val="1"/>
      <w:marLeft w:val="0"/>
      <w:marRight w:val="0"/>
      <w:marTop w:val="0"/>
      <w:marBottom w:val="0"/>
      <w:divBdr>
        <w:top w:val="none" w:sz="0" w:space="0" w:color="auto"/>
        <w:left w:val="none" w:sz="0" w:space="0" w:color="auto"/>
        <w:bottom w:val="none" w:sz="0" w:space="0" w:color="auto"/>
        <w:right w:val="none" w:sz="0" w:space="0" w:color="auto"/>
      </w:divBdr>
      <w:divsChild>
        <w:div w:id="1014460054">
          <w:marLeft w:val="0"/>
          <w:marRight w:val="0"/>
          <w:marTop w:val="0"/>
          <w:marBottom w:val="0"/>
          <w:divBdr>
            <w:top w:val="none" w:sz="0" w:space="0" w:color="auto"/>
            <w:left w:val="none" w:sz="0" w:space="0" w:color="auto"/>
            <w:bottom w:val="none" w:sz="0" w:space="0" w:color="auto"/>
            <w:right w:val="none" w:sz="0" w:space="0" w:color="auto"/>
          </w:divBdr>
        </w:div>
        <w:div w:id="569538622">
          <w:marLeft w:val="0"/>
          <w:marRight w:val="0"/>
          <w:marTop w:val="0"/>
          <w:marBottom w:val="0"/>
          <w:divBdr>
            <w:top w:val="none" w:sz="0" w:space="0" w:color="auto"/>
            <w:left w:val="none" w:sz="0" w:space="0" w:color="auto"/>
            <w:bottom w:val="none" w:sz="0" w:space="0" w:color="auto"/>
            <w:right w:val="none" w:sz="0" w:space="0" w:color="auto"/>
          </w:divBdr>
        </w:div>
        <w:div w:id="527567570">
          <w:marLeft w:val="0"/>
          <w:marRight w:val="0"/>
          <w:marTop w:val="0"/>
          <w:marBottom w:val="0"/>
          <w:divBdr>
            <w:top w:val="none" w:sz="0" w:space="0" w:color="auto"/>
            <w:left w:val="none" w:sz="0" w:space="0" w:color="auto"/>
            <w:bottom w:val="none" w:sz="0" w:space="0" w:color="auto"/>
            <w:right w:val="none" w:sz="0" w:space="0" w:color="auto"/>
          </w:divBdr>
        </w:div>
      </w:divsChild>
    </w:div>
    <w:div w:id="1382171002">
      <w:bodyDiv w:val="1"/>
      <w:marLeft w:val="0"/>
      <w:marRight w:val="0"/>
      <w:marTop w:val="0"/>
      <w:marBottom w:val="0"/>
      <w:divBdr>
        <w:top w:val="none" w:sz="0" w:space="0" w:color="auto"/>
        <w:left w:val="none" w:sz="0" w:space="0" w:color="auto"/>
        <w:bottom w:val="none" w:sz="0" w:space="0" w:color="auto"/>
        <w:right w:val="none" w:sz="0" w:space="0" w:color="auto"/>
      </w:divBdr>
    </w:div>
    <w:div w:id="17344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dpsycinteractive.org/topics/conation/maslow.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ncashireadultlearning.net/pluginfile.php/109188/mod_resource/content/0/Great_Minds_1_.pdf" TargetMode="External"/><Relationship Id="rId14" Type="http://schemas.openxmlformats.org/officeDocument/2006/relationships/hyperlink" Target="http://www.arcsmode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ynC\AppData\Roaming\Microsoft\Templates\2015%20New%20Branding\Letterhead%20Template.dotx" TargetMode="External"/></Relationships>
</file>

<file path=word/theme/theme1.xml><?xml version="1.0" encoding="utf-8"?>
<a:theme xmlns:a="http://schemas.openxmlformats.org/drawingml/2006/main" name="Office Theme">
  <a:themeElements>
    <a:clrScheme name="HEA Colours">
      <a:dk1>
        <a:sysClr val="windowText" lastClr="000000"/>
      </a:dk1>
      <a:lt1>
        <a:sysClr val="window" lastClr="FFFFFF"/>
      </a:lt1>
      <a:dk2>
        <a:srgbClr val="0C0F1E"/>
      </a:dk2>
      <a:lt2>
        <a:srgbClr val="E7E6E6"/>
      </a:lt2>
      <a:accent1>
        <a:srgbClr val="F39200"/>
      </a:accent1>
      <a:accent2>
        <a:srgbClr val="0080C8"/>
      </a:accent2>
      <a:accent3>
        <a:srgbClr val="E5005A"/>
      </a:accent3>
      <a:accent4>
        <a:srgbClr val="662382"/>
      </a:accent4>
      <a:accent5>
        <a:srgbClr val="76B72A"/>
      </a:accent5>
      <a:accent6>
        <a:srgbClr val="38B5AA"/>
      </a:accent6>
      <a:hlink>
        <a:srgbClr val="0563C1"/>
      </a:hlink>
      <a:folHlink>
        <a:srgbClr val="954F72"/>
      </a:folHlink>
    </a:clrScheme>
    <a:fontScheme name="HEA font style">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653DB-26B6-49F9-82E8-DC695F75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0</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KathyW</cp:lastModifiedBy>
  <cp:revision>2</cp:revision>
  <cp:lastPrinted>2015-10-30T15:23:00Z</cp:lastPrinted>
  <dcterms:created xsi:type="dcterms:W3CDTF">2017-07-14T09:44:00Z</dcterms:created>
  <dcterms:modified xsi:type="dcterms:W3CDTF">2017-07-14T09:44:00Z</dcterms:modified>
</cp:coreProperties>
</file>